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32" w:rsidRDefault="007B7532" w:rsidP="007E2928">
      <w:pPr>
        <w:widowControl w:val="0"/>
        <w:autoSpaceDE w:val="0"/>
        <w:autoSpaceDN w:val="0"/>
        <w:adjustRightInd w:val="0"/>
        <w:spacing w:after="0" w:line="240" w:lineRule="auto"/>
        <w:outlineLvl w:val="0"/>
        <w:rPr>
          <w:rFonts w:ascii="Times New Roman" w:hAnsi="Times New Roman"/>
          <w:bCs/>
          <w:sz w:val="24"/>
          <w:szCs w:val="24"/>
        </w:rPr>
      </w:pPr>
    </w:p>
    <w:p w:rsidR="00670531" w:rsidRPr="00C90A18" w:rsidRDefault="00670531" w:rsidP="007271CE">
      <w:pPr>
        <w:widowControl w:val="0"/>
        <w:autoSpaceDE w:val="0"/>
        <w:autoSpaceDN w:val="0"/>
        <w:adjustRightInd w:val="0"/>
        <w:spacing w:after="0" w:line="240" w:lineRule="auto"/>
        <w:jc w:val="center"/>
        <w:outlineLvl w:val="0"/>
        <w:rPr>
          <w:rFonts w:ascii="Times New Roman" w:hAnsi="Times New Roman"/>
          <w:b/>
          <w:sz w:val="24"/>
          <w:szCs w:val="24"/>
        </w:rPr>
      </w:pPr>
      <w:r w:rsidRPr="00C90A18">
        <w:rPr>
          <w:rFonts w:ascii="Times New Roman" w:hAnsi="Times New Roman"/>
          <w:b/>
          <w:bCs/>
          <w:sz w:val="24"/>
          <w:szCs w:val="24"/>
        </w:rPr>
        <w:t>ДОГОВОР</w:t>
      </w:r>
      <w:r w:rsidR="00E5152C">
        <w:rPr>
          <w:rFonts w:ascii="Times New Roman" w:hAnsi="Times New Roman"/>
          <w:b/>
          <w:bCs/>
          <w:sz w:val="24"/>
          <w:szCs w:val="24"/>
        </w:rPr>
        <w:t xml:space="preserve"> </w:t>
      </w:r>
      <w:r w:rsidR="00E5152C" w:rsidRPr="006A5892">
        <w:rPr>
          <w:rFonts w:ascii="Times New Roman" w:hAnsi="Times New Roman"/>
          <w:b/>
          <w:bCs/>
          <w:sz w:val="24"/>
          <w:szCs w:val="24"/>
        </w:rPr>
        <w:t>№_</w:t>
      </w:r>
      <w:r w:rsidR="00E5152C">
        <w:rPr>
          <w:rFonts w:ascii="Times New Roman" w:hAnsi="Times New Roman"/>
          <w:b/>
          <w:bCs/>
          <w:sz w:val="24"/>
          <w:szCs w:val="24"/>
        </w:rPr>
        <w:t>_____________</w:t>
      </w:r>
      <w:r w:rsidR="00600712">
        <w:rPr>
          <w:rFonts w:ascii="Times New Roman" w:hAnsi="Times New Roman"/>
          <w:b/>
          <w:bCs/>
          <w:sz w:val="24"/>
          <w:szCs w:val="24"/>
        </w:rPr>
        <w:t xml:space="preserve"> </w:t>
      </w:r>
      <w:r w:rsidR="00600712">
        <w:rPr>
          <w:rFonts w:ascii="Times New Roman" w:hAnsi="Times New Roman"/>
          <w:b/>
          <w:bCs/>
          <w:sz w:val="24"/>
          <w:szCs w:val="24"/>
        </w:rPr>
        <w:br/>
      </w:r>
      <w:r w:rsidR="003159F6">
        <w:rPr>
          <w:rFonts w:ascii="Times New Roman" w:hAnsi="Times New Roman"/>
          <w:b/>
          <w:bCs/>
          <w:sz w:val="24"/>
          <w:szCs w:val="24"/>
        </w:rPr>
        <w:t xml:space="preserve">на участие в вебинаре </w:t>
      </w:r>
      <w:r w:rsidRPr="006A5892">
        <w:rPr>
          <w:rFonts w:ascii="Times New Roman" w:hAnsi="Times New Roman"/>
          <w:b/>
          <w:bCs/>
          <w:sz w:val="24"/>
          <w:szCs w:val="24"/>
        </w:rPr>
        <w:t xml:space="preserve"> </w:t>
      </w:r>
    </w:p>
    <w:p w:rsidR="00600712" w:rsidRDefault="00600712"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rPr>
          <w:rFonts w:ascii="Times New Roman" w:hAnsi="Times New Roman"/>
          <w:sz w:val="24"/>
          <w:szCs w:val="24"/>
        </w:rPr>
      </w:pPr>
      <w:r w:rsidRPr="00496AF8">
        <w:rPr>
          <w:rFonts w:ascii="Times New Roman" w:hAnsi="Times New Roman"/>
          <w:sz w:val="24"/>
          <w:szCs w:val="24"/>
        </w:rPr>
        <w:t xml:space="preserve">г. Москва                                                      </w:t>
      </w:r>
      <w:r w:rsidR="00DB0B81">
        <w:rPr>
          <w:rFonts w:ascii="Times New Roman" w:hAnsi="Times New Roman"/>
          <w:sz w:val="24"/>
          <w:szCs w:val="24"/>
        </w:rPr>
        <w:t xml:space="preserve">                           </w:t>
      </w:r>
      <w:r w:rsidR="00DB0B81">
        <w:rPr>
          <w:rFonts w:ascii="Times New Roman" w:hAnsi="Times New Roman"/>
          <w:sz w:val="24"/>
          <w:szCs w:val="24"/>
        </w:rPr>
        <w:tab/>
      </w:r>
      <w:r w:rsidR="00DB0B81">
        <w:rPr>
          <w:rFonts w:ascii="Times New Roman" w:hAnsi="Times New Roman"/>
          <w:sz w:val="24"/>
          <w:szCs w:val="24"/>
        </w:rPr>
        <w:tab/>
        <w:t>«04» декабря 2014</w:t>
      </w:r>
      <w:r w:rsidRPr="00496AF8">
        <w:rPr>
          <w:rFonts w:ascii="Times New Roman" w:hAnsi="Times New Roman"/>
          <w:sz w:val="24"/>
          <w:szCs w:val="24"/>
        </w:rPr>
        <w:t xml:space="preserve">г.                                      </w:t>
      </w:r>
      <w:r w:rsidRPr="00496AF8">
        <w:rPr>
          <w:rFonts w:ascii="Times New Roman" w:hAnsi="Times New Roman"/>
          <w:sz w:val="24"/>
          <w:szCs w:val="24"/>
        </w:rPr>
        <w:br/>
      </w:r>
    </w:p>
    <w:p w:rsidR="00670531" w:rsidRDefault="00670531" w:rsidP="00600712">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_______</w:t>
      </w:r>
      <w:r w:rsidRPr="00496AF8">
        <w:rPr>
          <w:rFonts w:ascii="Times New Roman" w:hAnsi="Times New Roman"/>
          <w:i/>
          <w:sz w:val="24"/>
          <w:szCs w:val="24"/>
        </w:rPr>
        <w:t>(полное наименование юридического лица)</w:t>
      </w:r>
      <w:r w:rsidRPr="00496AF8">
        <w:rPr>
          <w:rFonts w:ascii="Times New Roman" w:hAnsi="Times New Roman"/>
          <w:sz w:val="24"/>
          <w:szCs w:val="24"/>
        </w:rPr>
        <w:t>___ именуемое в дальнейшем «Заказчик», в лице ___________________________________________________________</w:t>
      </w:r>
      <w:proofErr w:type="gramStart"/>
      <w:r w:rsidRPr="00496AF8">
        <w:rPr>
          <w:rFonts w:ascii="Times New Roman" w:hAnsi="Times New Roman"/>
          <w:sz w:val="24"/>
          <w:szCs w:val="24"/>
        </w:rPr>
        <w:t xml:space="preserve"> ,</w:t>
      </w:r>
      <w:proofErr w:type="gramEnd"/>
      <w:r w:rsidRPr="00496AF8">
        <w:rPr>
          <w:rFonts w:ascii="Times New Roman" w:hAnsi="Times New Roman"/>
          <w:sz w:val="24"/>
          <w:szCs w:val="24"/>
        </w:rPr>
        <w:t xml:space="preserve"> </w:t>
      </w:r>
      <w:proofErr w:type="spellStart"/>
      <w:r w:rsidRPr="00496AF8">
        <w:rPr>
          <w:rFonts w:ascii="Times New Roman" w:hAnsi="Times New Roman"/>
          <w:sz w:val="24"/>
          <w:szCs w:val="24"/>
        </w:rPr>
        <w:t>действующ</w:t>
      </w:r>
      <w:proofErr w:type="spellEnd"/>
      <w:r w:rsidRPr="00496AF8">
        <w:rPr>
          <w:rFonts w:ascii="Times New Roman" w:hAnsi="Times New Roman"/>
          <w:sz w:val="24"/>
          <w:szCs w:val="24"/>
        </w:rPr>
        <w:t>____ на основании ______________________</w:t>
      </w:r>
      <w:r w:rsidR="007B7532">
        <w:rPr>
          <w:rFonts w:ascii="Times New Roman" w:hAnsi="Times New Roman"/>
          <w:sz w:val="24"/>
          <w:szCs w:val="24"/>
        </w:rPr>
        <w:t>,</w:t>
      </w:r>
      <w:r w:rsidRPr="00496AF8">
        <w:rPr>
          <w:rFonts w:ascii="Times New Roman" w:hAnsi="Times New Roman"/>
          <w:sz w:val="24"/>
          <w:szCs w:val="24"/>
        </w:rPr>
        <w:t xml:space="preserve"> и Некоммерческое партнерство «</w:t>
      </w:r>
      <w:r w:rsidR="00CE60ED">
        <w:rPr>
          <w:rFonts w:ascii="Times New Roman" w:hAnsi="Times New Roman"/>
          <w:sz w:val="24"/>
          <w:szCs w:val="24"/>
        </w:rPr>
        <w:t xml:space="preserve">Российская коллегия </w:t>
      </w:r>
      <w:r w:rsidRPr="00496AF8">
        <w:rPr>
          <w:rFonts w:ascii="Times New Roman" w:hAnsi="Times New Roman"/>
          <w:sz w:val="24"/>
          <w:szCs w:val="24"/>
        </w:rPr>
        <w:t>оценщиков», именуемое в дальнейшем «Исполнитель», в лице Исполнительного директора Мазско Татьяны Викторовны, действующего на основании</w:t>
      </w:r>
      <w:r w:rsidR="00816BAF">
        <w:rPr>
          <w:rFonts w:ascii="Times New Roman" w:hAnsi="Times New Roman"/>
          <w:sz w:val="24"/>
          <w:szCs w:val="24"/>
        </w:rPr>
        <w:t xml:space="preserve"> Доверенности от 12 июля 2013г.</w:t>
      </w:r>
      <w:r w:rsidRPr="00496AF8">
        <w:rPr>
          <w:rFonts w:ascii="Times New Roman" w:hAnsi="Times New Roman"/>
          <w:sz w:val="24"/>
          <w:szCs w:val="24"/>
        </w:rPr>
        <w:t>, именуемые вместе «Стороны», заключили настоящий договор (далее - Договор) о нижеследующем.</w:t>
      </w:r>
    </w:p>
    <w:p w:rsidR="007E2928" w:rsidRPr="00496AF8" w:rsidRDefault="007E2928" w:rsidP="00600712">
      <w:pPr>
        <w:widowControl w:val="0"/>
        <w:autoSpaceDE w:val="0"/>
        <w:autoSpaceDN w:val="0"/>
        <w:adjustRightInd w:val="0"/>
        <w:spacing w:after="0" w:line="240" w:lineRule="auto"/>
        <w:ind w:firstLine="540"/>
        <w:jc w:val="both"/>
        <w:rPr>
          <w:rFonts w:ascii="Times New Roman" w:hAnsi="Times New Roman"/>
          <w:sz w:val="24"/>
          <w:szCs w:val="24"/>
        </w:rPr>
      </w:pPr>
    </w:p>
    <w:p w:rsidR="00670531" w:rsidRPr="00496AF8" w:rsidRDefault="00670531" w:rsidP="007271CE">
      <w:pPr>
        <w:widowControl w:val="0"/>
        <w:numPr>
          <w:ilvl w:val="0"/>
          <w:numId w:val="1"/>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ПРЕДМЕТ ДОГОВОРА</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DB0B81" w:rsidRDefault="00DB0B81" w:rsidP="00DB0B81">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1.1.</w:t>
      </w:r>
      <w:r w:rsidR="00670531" w:rsidRPr="00285E25">
        <w:rPr>
          <w:rFonts w:ascii="Times New Roman" w:hAnsi="Times New Roman"/>
          <w:sz w:val="24"/>
          <w:szCs w:val="24"/>
        </w:rPr>
        <w:t>Исполнитель обязуется оказать Заказчику</w:t>
      </w:r>
      <w:r w:rsidR="00670531" w:rsidRPr="00285E25">
        <w:rPr>
          <w:rFonts w:ascii="Times New Roman" w:hAnsi="Times New Roman"/>
          <w:b/>
          <w:sz w:val="24"/>
          <w:szCs w:val="24"/>
        </w:rPr>
        <w:t xml:space="preserve"> </w:t>
      </w:r>
      <w:r w:rsidR="00670531" w:rsidRPr="007E2928">
        <w:rPr>
          <w:rFonts w:ascii="Times New Roman" w:hAnsi="Times New Roman"/>
          <w:sz w:val="24"/>
          <w:szCs w:val="24"/>
        </w:rPr>
        <w:t xml:space="preserve">информационно-консультационные услуги по проведению </w:t>
      </w:r>
      <w:proofErr w:type="spellStart"/>
      <w:r w:rsidR="00670531" w:rsidRPr="007E2928">
        <w:rPr>
          <w:rFonts w:ascii="Times New Roman" w:hAnsi="Times New Roman"/>
          <w:sz w:val="24"/>
          <w:szCs w:val="24"/>
        </w:rPr>
        <w:t>вебинара</w:t>
      </w:r>
      <w:proofErr w:type="spellEnd"/>
      <w:r w:rsidR="00670531" w:rsidRPr="00285E25">
        <w:rPr>
          <w:rFonts w:ascii="Times New Roman" w:hAnsi="Times New Roman"/>
          <w:sz w:val="24"/>
          <w:szCs w:val="24"/>
        </w:rPr>
        <w:t xml:space="preserve"> по программе</w:t>
      </w:r>
      <w:r>
        <w:rPr>
          <w:rFonts w:ascii="Times New Roman" w:hAnsi="Times New Roman"/>
          <w:b/>
          <w:sz w:val="24"/>
          <w:szCs w:val="24"/>
        </w:rPr>
        <w:t xml:space="preserve"> «</w:t>
      </w:r>
      <w:r w:rsidRPr="00FA6E9B">
        <w:rPr>
          <w:rFonts w:ascii="Times New Roman" w:hAnsi="Times New Roman"/>
          <w:b/>
          <w:sz w:val="24"/>
          <w:szCs w:val="24"/>
        </w:rPr>
        <w:t xml:space="preserve">Новеллы в правовых основах оценочной деятельности» и </w:t>
      </w:r>
      <w:r w:rsidRPr="00FA6E9B">
        <w:rPr>
          <w:rFonts w:ascii="Times New Roman" w:eastAsia="Times New Roman" w:hAnsi="Times New Roman"/>
          <w:b/>
          <w:bCs/>
          <w:color w:val="000000"/>
          <w:sz w:val="24"/>
          <w:szCs w:val="24"/>
          <w:lang w:eastAsia="ru-RU"/>
        </w:rPr>
        <w:t>«Выполнение требований ФСО № 7 «Оценка недвижимости» в оценке недвижимости»</w:t>
      </w:r>
      <w:r w:rsidR="00670531" w:rsidRPr="00285E25">
        <w:rPr>
          <w:rFonts w:ascii="Times New Roman" w:hAnsi="Times New Roman"/>
          <w:sz w:val="24"/>
          <w:szCs w:val="24"/>
        </w:rPr>
        <w:t xml:space="preserve">  в объеме </w:t>
      </w:r>
      <w:r w:rsidR="00670531" w:rsidRPr="00285E25">
        <w:rPr>
          <w:rFonts w:ascii="Times New Roman" w:hAnsi="Times New Roman"/>
          <w:b/>
          <w:sz w:val="24"/>
          <w:szCs w:val="24"/>
        </w:rPr>
        <w:t xml:space="preserve">20 </w:t>
      </w:r>
      <w:r w:rsidR="00670531" w:rsidRPr="00285E25">
        <w:rPr>
          <w:rFonts w:ascii="Times New Roman" w:hAnsi="Times New Roman"/>
          <w:sz w:val="24"/>
          <w:szCs w:val="24"/>
        </w:rPr>
        <w:t>академических часов (далее – Услуги), а Заказчик обязуется оплатить эти услуги. Программа вебинара является неотъемлемой частью настоящего Договора (Приложение № 1</w:t>
      </w:r>
      <w:r w:rsidR="003159F6">
        <w:rPr>
          <w:rFonts w:ascii="Times New Roman" w:hAnsi="Times New Roman"/>
          <w:sz w:val="24"/>
          <w:szCs w:val="24"/>
        </w:rPr>
        <w:t xml:space="preserve"> к Договору</w:t>
      </w:r>
      <w:r w:rsidR="00670531" w:rsidRPr="00285E25">
        <w:rPr>
          <w:rFonts w:ascii="Times New Roman" w:hAnsi="Times New Roman"/>
          <w:sz w:val="24"/>
          <w:szCs w:val="24"/>
        </w:rPr>
        <w:t>).</w:t>
      </w:r>
    </w:p>
    <w:p w:rsidR="00670531" w:rsidRDefault="00DB0B81" w:rsidP="00DB0B81">
      <w:pPr>
        <w:widowControl w:val="0"/>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 </w:t>
      </w:r>
      <w:r w:rsidR="00670531" w:rsidRPr="0079521F">
        <w:rPr>
          <w:rFonts w:ascii="Times New Roman" w:hAnsi="Times New Roman"/>
          <w:sz w:val="24"/>
          <w:szCs w:val="24"/>
        </w:rPr>
        <w:t xml:space="preserve">Под </w:t>
      </w:r>
      <w:proofErr w:type="spellStart"/>
      <w:r w:rsidR="00670531" w:rsidRPr="0079521F">
        <w:rPr>
          <w:rFonts w:ascii="Times New Roman" w:hAnsi="Times New Roman"/>
          <w:sz w:val="24"/>
          <w:szCs w:val="24"/>
        </w:rPr>
        <w:t>вебинаром</w:t>
      </w:r>
      <w:proofErr w:type="spellEnd"/>
      <w:r w:rsidR="00670531" w:rsidRPr="0079521F">
        <w:rPr>
          <w:rFonts w:ascii="Times New Roman" w:hAnsi="Times New Roman"/>
          <w:sz w:val="24"/>
          <w:szCs w:val="24"/>
        </w:rPr>
        <w:t>, в целях настоящего договора, понимается он-</w:t>
      </w:r>
      <w:proofErr w:type="spellStart"/>
      <w:r w:rsidR="00670531" w:rsidRPr="0079521F">
        <w:rPr>
          <w:rFonts w:ascii="Times New Roman" w:hAnsi="Times New Roman"/>
          <w:sz w:val="24"/>
          <w:szCs w:val="24"/>
        </w:rPr>
        <w:t>лайн</w:t>
      </w:r>
      <w:proofErr w:type="spellEnd"/>
      <w:r w:rsidR="00670531" w:rsidRPr="0079521F">
        <w:rPr>
          <w:rFonts w:ascii="Times New Roman" w:hAnsi="Times New Roman"/>
          <w:sz w:val="24"/>
          <w:szCs w:val="24"/>
        </w:rPr>
        <w:t xml:space="preserve"> семинар в режиме реального времени.</w:t>
      </w:r>
    </w:p>
    <w:p w:rsidR="003F4975" w:rsidRDefault="00DB0B81" w:rsidP="00DB0B81">
      <w:pPr>
        <w:widowControl w:val="0"/>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670531" w:rsidRPr="00496AF8">
        <w:rPr>
          <w:rFonts w:ascii="Times New Roman" w:hAnsi="Times New Roman"/>
          <w:sz w:val="24"/>
          <w:szCs w:val="24"/>
        </w:rPr>
        <w:t xml:space="preserve">Дата оказания Услуг </w:t>
      </w:r>
      <w:r>
        <w:rPr>
          <w:rFonts w:ascii="Times New Roman" w:hAnsi="Times New Roman"/>
          <w:sz w:val="24"/>
          <w:szCs w:val="24"/>
        </w:rPr>
        <w:t>–</w:t>
      </w:r>
      <w:r w:rsidR="00670531">
        <w:rPr>
          <w:rFonts w:ascii="Times New Roman" w:hAnsi="Times New Roman"/>
          <w:sz w:val="24"/>
          <w:szCs w:val="24"/>
        </w:rPr>
        <w:t xml:space="preserve"> </w:t>
      </w:r>
      <w:r w:rsidRPr="0065771D">
        <w:rPr>
          <w:rFonts w:ascii="Times New Roman" w:hAnsi="Times New Roman"/>
          <w:sz w:val="24"/>
          <w:szCs w:val="24"/>
        </w:rPr>
        <w:t>8-11 декабря 2014г.</w:t>
      </w:r>
    </w:p>
    <w:p w:rsidR="00A86298" w:rsidRDefault="00DB0B81" w:rsidP="00DB0B81">
      <w:pPr>
        <w:widowControl w:val="0"/>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1.4.1</w:t>
      </w:r>
      <w:r w:rsidR="00670531" w:rsidRPr="003F4975">
        <w:rPr>
          <w:rFonts w:ascii="Times New Roman" w:hAnsi="Times New Roman"/>
          <w:sz w:val="24"/>
          <w:szCs w:val="24"/>
        </w:rPr>
        <w:t>Исполнитель оказывает Услуги лично или с привлечением третьих лиц</w:t>
      </w:r>
      <w:r w:rsidR="005E22B0">
        <w:rPr>
          <w:rFonts w:ascii="Times New Roman" w:hAnsi="Times New Roman"/>
          <w:sz w:val="24"/>
          <w:szCs w:val="24"/>
        </w:rPr>
        <w:t xml:space="preserve">. </w:t>
      </w:r>
      <w:r w:rsidR="00670531" w:rsidRPr="003F4975">
        <w:rPr>
          <w:rFonts w:ascii="Times New Roman" w:hAnsi="Times New Roman"/>
          <w:sz w:val="24"/>
          <w:szCs w:val="24"/>
        </w:rPr>
        <w:t xml:space="preserve">За </w:t>
      </w:r>
      <w:r w:rsidR="005E22B0">
        <w:rPr>
          <w:rFonts w:ascii="Times New Roman" w:hAnsi="Times New Roman"/>
          <w:sz w:val="24"/>
          <w:szCs w:val="24"/>
        </w:rPr>
        <w:t>У</w:t>
      </w:r>
      <w:r w:rsidR="00670531" w:rsidRPr="003F4975">
        <w:rPr>
          <w:rFonts w:ascii="Times New Roman" w:hAnsi="Times New Roman"/>
          <w:sz w:val="24"/>
          <w:szCs w:val="24"/>
        </w:rPr>
        <w:t>слуги, оказанные с привлечением третьих лиц</w:t>
      </w:r>
      <w:r w:rsidR="005E22B0">
        <w:rPr>
          <w:rFonts w:ascii="Times New Roman" w:hAnsi="Times New Roman"/>
          <w:sz w:val="24"/>
          <w:szCs w:val="24"/>
        </w:rPr>
        <w:t>,</w:t>
      </w:r>
      <w:r w:rsidR="00670531" w:rsidRPr="003F4975">
        <w:rPr>
          <w:rFonts w:ascii="Times New Roman" w:hAnsi="Times New Roman"/>
          <w:sz w:val="24"/>
          <w:szCs w:val="24"/>
        </w:rPr>
        <w:t xml:space="preserve"> Исполнитель несет ответственность, как </w:t>
      </w:r>
      <w:proofErr w:type="gramStart"/>
      <w:r w:rsidR="00670531" w:rsidRPr="003F4975">
        <w:rPr>
          <w:rFonts w:ascii="Times New Roman" w:hAnsi="Times New Roman"/>
          <w:sz w:val="24"/>
          <w:szCs w:val="24"/>
        </w:rPr>
        <w:t>за</w:t>
      </w:r>
      <w:proofErr w:type="gramEnd"/>
      <w:r w:rsidR="00670531" w:rsidRPr="003F4975">
        <w:rPr>
          <w:rFonts w:ascii="Times New Roman" w:hAnsi="Times New Roman"/>
          <w:sz w:val="24"/>
          <w:szCs w:val="24"/>
        </w:rPr>
        <w:t xml:space="preserve"> оказанные лично.</w:t>
      </w:r>
      <w:bookmarkStart w:id="0" w:name="Par21"/>
      <w:bookmarkEnd w:id="0"/>
    </w:p>
    <w:p w:rsidR="00A86298" w:rsidRPr="00A86298" w:rsidRDefault="00A86298" w:rsidP="00A86298">
      <w:pPr>
        <w:widowControl w:val="0"/>
        <w:tabs>
          <w:tab w:val="left" w:pos="1134"/>
        </w:tabs>
        <w:autoSpaceDE w:val="0"/>
        <w:autoSpaceDN w:val="0"/>
        <w:adjustRightInd w:val="0"/>
        <w:spacing w:after="0" w:line="240" w:lineRule="auto"/>
        <w:ind w:left="567"/>
        <w:jc w:val="both"/>
        <w:rPr>
          <w:rFonts w:ascii="Times New Roman" w:hAnsi="Times New Roman"/>
          <w:sz w:val="24"/>
          <w:szCs w:val="24"/>
        </w:rPr>
      </w:pPr>
    </w:p>
    <w:p w:rsidR="00670531" w:rsidRPr="00496AF8" w:rsidRDefault="00670531" w:rsidP="007271CE">
      <w:pPr>
        <w:widowControl w:val="0"/>
        <w:numPr>
          <w:ilvl w:val="0"/>
          <w:numId w:val="1"/>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УСЛОВИЯ И ПОРЯДОК ПРЕДОСТАВЛЕНИЯ УСЛУГ</w:t>
      </w:r>
    </w:p>
    <w:p w:rsidR="00670531" w:rsidRDefault="00670531" w:rsidP="007271CE">
      <w:pPr>
        <w:pStyle w:val="a6"/>
        <w:spacing w:before="0" w:beforeAutospacing="0" w:after="0" w:afterAutospacing="0"/>
        <w:ind w:left="1440"/>
        <w:jc w:val="both"/>
      </w:pPr>
    </w:p>
    <w:p w:rsidR="00670531" w:rsidRDefault="00670531" w:rsidP="007271CE">
      <w:pPr>
        <w:pStyle w:val="a6"/>
        <w:spacing w:before="0" w:beforeAutospacing="0" w:after="0" w:afterAutospacing="0"/>
        <w:ind w:firstLine="567"/>
        <w:jc w:val="both"/>
      </w:pPr>
      <w:r>
        <w:t>2.1.Услуги предоставляются Заказчику в полном объеме при условии их полной предварительной оплаты на основании полученных Заявок (Приложение № 2 к Договору).</w:t>
      </w:r>
    </w:p>
    <w:p w:rsidR="00670531" w:rsidRPr="00496AF8" w:rsidRDefault="00670531" w:rsidP="007271CE">
      <w:pPr>
        <w:pStyle w:val="a6"/>
        <w:spacing w:before="0" w:beforeAutospacing="0" w:after="0" w:afterAutospacing="0"/>
        <w:ind w:firstLine="567"/>
        <w:jc w:val="both"/>
      </w:pPr>
      <w:r>
        <w:t xml:space="preserve">2.2. В </w:t>
      </w:r>
      <w:r w:rsidRPr="00F00760">
        <w:t>Заявк</w:t>
      </w:r>
      <w:r>
        <w:t>е</w:t>
      </w:r>
      <w:r w:rsidRPr="00F00760">
        <w:t xml:space="preserve"> на участие в вебинаре </w:t>
      </w:r>
      <w:r>
        <w:t>Заказчик указывает контактную информацию представителя Заказчика, желающего принять участие в вебинаре (далее - Слушатель), банковские реквизиты Заказчика. На основании полученной Заявки Исполнитель выставляет Заказчику счет на оплату Услуг.</w:t>
      </w:r>
    </w:p>
    <w:p w:rsidR="00670531" w:rsidRPr="00496AF8" w:rsidRDefault="00670531" w:rsidP="007271CE">
      <w:pPr>
        <w:pStyle w:val="a6"/>
        <w:numPr>
          <w:ilvl w:val="1"/>
          <w:numId w:val="3"/>
        </w:numPr>
        <w:tabs>
          <w:tab w:val="left" w:pos="993"/>
        </w:tabs>
        <w:spacing w:before="0" w:beforeAutospacing="0" w:after="0" w:afterAutospacing="0"/>
        <w:ind w:left="0" w:firstLine="567"/>
        <w:jc w:val="both"/>
      </w:pPr>
      <w:r>
        <w:t>Не позднее, чем за 1 рабочий день до начала вебинара и при условии его полной оплаты Заказчиком</w:t>
      </w:r>
      <w:r w:rsidR="007B7532">
        <w:t>,</w:t>
      </w:r>
      <w:r>
        <w:t xml:space="preserve"> </w:t>
      </w:r>
      <w:r w:rsidRPr="00496AF8">
        <w:t xml:space="preserve">Исполнитель направляет на </w:t>
      </w:r>
      <w:r w:rsidRPr="00496AF8">
        <w:rPr>
          <w:lang w:val="en-US"/>
        </w:rPr>
        <w:t>e</w:t>
      </w:r>
      <w:r w:rsidRPr="00496AF8">
        <w:t>-</w:t>
      </w:r>
      <w:r w:rsidRPr="00496AF8">
        <w:rPr>
          <w:lang w:val="en-US"/>
        </w:rPr>
        <w:t>mail</w:t>
      </w:r>
      <w:r w:rsidRPr="00496AF8">
        <w:t xml:space="preserve"> Слушателя, указанный в</w:t>
      </w:r>
      <w:r w:rsidR="00A86298">
        <w:t xml:space="preserve"> </w:t>
      </w:r>
      <w:r>
        <w:t>Заявке</w:t>
      </w:r>
      <w:r w:rsidRPr="00496AF8">
        <w:t>, сообщение, содержащее ссылку для участия в вебинаре (далее - Сообщение).</w:t>
      </w:r>
    </w:p>
    <w:p w:rsidR="00670531" w:rsidRPr="00496AF8" w:rsidRDefault="00670531" w:rsidP="007271CE">
      <w:pPr>
        <w:pStyle w:val="a6"/>
        <w:numPr>
          <w:ilvl w:val="1"/>
          <w:numId w:val="3"/>
        </w:numPr>
        <w:tabs>
          <w:tab w:val="left" w:pos="993"/>
        </w:tabs>
        <w:spacing w:before="0" w:beforeAutospacing="0" w:after="0" w:afterAutospacing="0"/>
        <w:ind w:left="0" w:firstLine="567"/>
        <w:jc w:val="both"/>
        <w:rPr>
          <w:b/>
          <w:bCs/>
        </w:rPr>
      </w:pPr>
      <w:r w:rsidRPr="00496AF8">
        <w:t>Сообщение считается полученным</w:t>
      </w:r>
      <w:r>
        <w:t xml:space="preserve"> в случае, если</w:t>
      </w:r>
      <w:r w:rsidRPr="00496AF8">
        <w:t xml:space="preserve"> </w:t>
      </w:r>
      <w:r>
        <w:t>до 17</w:t>
      </w:r>
      <w:r w:rsidR="005E22B0">
        <w:t>.00</w:t>
      </w:r>
      <w:r>
        <w:t xml:space="preserve"> по Московскому времени за 1 рабочий день до начала вебинара Заказчик (Слушатель)</w:t>
      </w:r>
      <w:r w:rsidRPr="00496AF8">
        <w:t xml:space="preserve"> не сообщил </w:t>
      </w:r>
      <w:r>
        <w:t xml:space="preserve">Исполнителю </w:t>
      </w:r>
      <w:r w:rsidRPr="00496AF8">
        <w:t>иное.</w:t>
      </w:r>
    </w:p>
    <w:p w:rsidR="005E22B0" w:rsidRDefault="005E22B0" w:rsidP="00A86298">
      <w:pPr>
        <w:pStyle w:val="a6"/>
        <w:tabs>
          <w:tab w:val="left" w:pos="993"/>
        </w:tabs>
        <w:spacing w:before="0" w:beforeAutospacing="0" w:after="0" w:afterAutospacing="0"/>
        <w:ind w:firstLine="567"/>
        <w:jc w:val="both"/>
      </w:pPr>
      <w:r>
        <w:t>В случае</w:t>
      </w:r>
      <w:proofErr w:type="gramStart"/>
      <w:r>
        <w:t>,</w:t>
      </w:r>
      <w:proofErr w:type="gramEnd"/>
      <w:r>
        <w:t xml:space="preserve"> если до 17.00 по Московскому времени за 1 рабочий день до начала вебинара Сообщение не получено, Заказчику (Слушателю) необходимо связаться с Исполнителем по телефону, указанному в разделе 10 Договора.</w:t>
      </w:r>
    </w:p>
    <w:p w:rsidR="004C71B7" w:rsidRPr="000364D5" w:rsidRDefault="004C71B7" w:rsidP="004C71B7">
      <w:pPr>
        <w:pStyle w:val="a6"/>
        <w:numPr>
          <w:ilvl w:val="1"/>
          <w:numId w:val="3"/>
        </w:numPr>
        <w:tabs>
          <w:tab w:val="left" w:pos="993"/>
        </w:tabs>
        <w:spacing w:before="0" w:beforeAutospacing="0" w:after="0" w:afterAutospacing="0"/>
        <w:ind w:left="0" w:firstLine="567"/>
        <w:jc w:val="both"/>
      </w:pPr>
      <w:r>
        <w:t xml:space="preserve"> Для участия в вебинаре Слушателю н</w:t>
      </w:r>
      <w:r w:rsidRPr="000364D5">
        <w:t>еобходим</w:t>
      </w:r>
      <w:r>
        <w:t xml:space="preserve"> </w:t>
      </w:r>
      <w:r w:rsidR="0081665F">
        <w:t>следующий набор программных модулей и технических средств:</w:t>
      </w:r>
      <w:r>
        <w:t xml:space="preserve"> </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поддерживаемые браузеры – MS Internet Explorer 8.0 и выше;</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скорость подключения к сети Интернет – не менее 1 Мбит/</w:t>
      </w:r>
      <w:proofErr w:type="gramStart"/>
      <w:r w:rsidRPr="000364D5">
        <w:rPr>
          <w:rFonts w:ascii="Times New Roman" w:hAnsi="Times New Roman"/>
          <w:sz w:val="24"/>
          <w:szCs w:val="24"/>
        </w:rPr>
        <w:t>с</w:t>
      </w:r>
      <w:proofErr w:type="gramEnd"/>
      <w:r w:rsidRPr="000364D5">
        <w:rPr>
          <w:rFonts w:ascii="Times New Roman" w:hAnsi="Times New Roman"/>
          <w:sz w:val="24"/>
          <w:szCs w:val="24"/>
        </w:rPr>
        <w:t>;</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блокировка всплывающих окон должна быть выключена;</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lastRenderedPageBreak/>
        <w:t>- должны быть открыты порты 8088 и 8089 на межсетевом экране;</w:t>
      </w:r>
    </w:p>
    <w:p w:rsidR="004C71B7" w:rsidRPr="000364D5" w:rsidRDefault="004C71B7" w:rsidP="004C71B7">
      <w:pPr>
        <w:spacing w:after="0" w:line="240" w:lineRule="auto"/>
        <w:ind w:right="-143" w:firstLine="567"/>
        <w:jc w:val="both"/>
        <w:rPr>
          <w:rFonts w:ascii="Times New Roman" w:hAnsi="Times New Roman"/>
          <w:sz w:val="24"/>
          <w:szCs w:val="24"/>
        </w:rPr>
      </w:pPr>
      <w:r w:rsidRPr="000364D5">
        <w:rPr>
          <w:rFonts w:ascii="Times New Roman" w:hAnsi="Times New Roman"/>
          <w:sz w:val="24"/>
          <w:szCs w:val="24"/>
        </w:rPr>
        <w:t>-</w:t>
      </w:r>
      <w:r w:rsidR="0081665F">
        <w:rPr>
          <w:rFonts w:ascii="Times New Roman" w:hAnsi="Times New Roman"/>
          <w:sz w:val="24"/>
          <w:szCs w:val="24"/>
        </w:rPr>
        <w:t xml:space="preserve"> </w:t>
      </w:r>
      <w:r w:rsidRPr="000364D5">
        <w:rPr>
          <w:rFonts w:ascii="Times New Roman" w:hAnsi="Times New Roman"/>
          <w:sz w:val="24"/>
          <w:szCs w:val="24"/>
        </w:rPr>
        <w:t>должен быть установлен Adobe Flash Player не ниже 10-ой версии</w:t>
      </w:r>
      <w:r>
        <w:rPr>
          <w:rFonts w:ascii="Times New Roman" w:hAnsi="Times New Roman"/>
          <w:sz w:val="24"/>
          <w:szCs w:val="24"/>
        </w:rPr>
        <w:t xml:space="preserve"> </w:t>
      </w:r>
      <w:r w:rsidRPr="000364D5">
        <w:rPr>
          <w:rFonts w:ascii="Times New Roman" w:hAnsi="Times New Roman"/>
          <w:sz w:val="24"/>
          <w:szCs w:val="24"/>
        </w:rPr>
        <w:t>(</w:t>
      </w:r>
      <w:hyperlink r:id="rId8" w:tgtFrame="_blank" w:history="1">
        <w:r w:rsidRPr="000364D5">
          <w:rPr>
            <w:rStyle w:val="a5"/>
            <w:rFonts w:ascii="Times New Roman" w:hAnsi="Times New Roman"/>
            <w:color w:val="auto"/>
            <w:sz w:val="24"/>
            <w:szCs w:val="24"/>
          </w:rPr>
          <w:t>http://get.adobe.com/ru/flashplayer</w:t>
        </w:r>
      </w:hyperlink>
      <w:r w:rsidRPr="000364D5">
        <w:rPr>
          <w:rFonts w:ascii="Times New Roman" w:hAnsi="Times New Roman"/>
          <w:sz w:val="24"/>
          <w:szCs w:val="24"/>
        </w:rPr>
        <w:t>);</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необходимы колонки, чтобы слышать докладчика</w:t>
      </w:r>
      <w:r>
        <w:rPr>
          <w:rFonts w:ascii="Times New Roman" w:hAnsi="Times New Roman"/>
          <w:sz w:val="24"/>
          <w:szCs w:val="24"/>
        </w:rPr>
        <w:t>.</w:t>
      </w:r>
    </w:p>
    <w:p w:rsidR="00670531" w:rsidRPr="00496AF8" w:rsidRDefault="00670531" w:rsidP="007271CE">
      <w:pPr>
        <w:pStyle w:val="a6"/>
        <w:numPr>
          <w:ilvl w:val="1"/>
          <w:numId w:val="3"/>
        </w:numPr>
        <w:tabs>
          <w:tab w:val="left" w:pos="993"/>
        </w:tabs>
        <w:spacing w:before="0" w:beforeAutospacing="0" w:after="0" w:afterAutospacing="0"/>
        <w:ind w:left="0" w:firstLine="567"/>
        <w:jc w:val="both"/>
        <w:rPr>
          <w:b/>
          <w:bCs/>
        </w:rPr>
      </w:pPr>
      <w:r w:rsidRPr="00496AF8">
        <w:t xml:space="preserve">Исполнитель вправе вносить изменения в расписание и программы вебинаров в одностороннем порядке путем публикации соответствующих сведений в новой редакции на сайте </w:t>
      </w:r>
      <w:r w:rsidRPr="00496AF8">
        <w:rPr>
          <w:color w:val="FF0000"/>
          <w:lang w:val="en-US"/>
        </w:rPr>
        <w:t>www</w:t>
      </w:r>
      <w:r w:rsidRPr="00496AF8">
        <w:rPr>
          <w:color w:val="FF0000"/>
        </w:rPr>
        <w:t>.</w:t>
      </w:r>
      <w:r w:rsidRPr="00496AF8">
        <w:rPr>
          <w:color w:val="FF0000"/>
          <w:lang w:val="en-US"/>
        </w:rPr>
        <w:t>c</w:t>
      </w:r>
      <w:r w:rsidRPr="00496AF8">
        <w:rPr>
          <w:color w:val="FF0000"/>
        </w:rPr>
        <w:t>-</w:t>
      </w:r>
      <w:r w:rsidRPr="00496AF8">
        <w:rPr>
          <w:color w:val="FF0000"/>
          <w:lang w:val="en-US"/>
        </w:rPr>
        <w:t>pp</w:t>
      </w:r>
      <w:r w:rsidRPr="00496AF8">
        <w:rPr>
          <w:color w:val="FF0000"/>
        </w:rPr>
        <w:t>.</w:t>
      </w:r>
      <w:r w:rsidRPr="00496AF8">
        <w:rPr>
          <w:color w:val="FF0000"/>
          <w:lang w:val="en-US"/>
        </w:rPr>
        <w:t>ru</w:t>
      </w:r>
      <w:r w:rsidRPr="00496AF8">
        <w:rPr>
          <w:color w:val="FF0000"/>
        </w:rPr>
        <w:t>/</w:t>
      </w:r>
      <w:r w:rsidRPr="00496AF8">
        <w:rPr>
          <w:color w:val="FF0000"/>
          <w:lang w:val="en-US"/>
        </w:rPr>
        <w:t>www</w:t>
      </w:r>
      <w:r w:rsidRPr="00496AF8">
        <w:rPr>
          <w:color w:val="FF0000"/>
        </w:rPr>
        <w:t>.</w:t>
      </w:r>
      <w:r w:rsidRPr="00496AF8">
        <w:rPr>
          <w:color w:val="FF0000"/>
          <w:lang w:val="en-US"/>
        </w:rPr>
        <w:t>nkso</w:t>
      </w:r>
      <w:r w:rsidRPr="00496AF8">
        <w:rPr>
          <w:color w:val="FF0000"/>
        </w:rPr>
        <w:t>.</w:t>
      </w:r>
      <w:r w:rsidRPr="00496AF8">
        <w:rPr>
          <w:color w:val="FF0000"/>
          <w:lang w:val="en-US"/>
        </w:rPr>
        <w:t>ru</w:t>
      </w:r>
      <w:r w:rsidRPr="00496AF8">
        <w:rPr>
          <w:color w:val="FF0000"/>
        </w:rPr>
        <w:t>.</w:t>
      </w:r>
      <w:r w:rsidRPr="00496AF8">
        <w:t xml:space="preserve"> Соответствующие изменения вступают в силу с момента публикации.</w:t>
      </w:r>
    </w:p>
    <w:p w:rsidR="00670531" w:rsidRPr="00496AF8" w:rsidRDefault="00670531" w:rsidP="007271CE">
      <w:pPr>
        <w:pStyle w:val="a6"/>
        <w:keepLines/>
        <w:numPr>
          <w:ilvl w:val="1"/>
          <w:numId w:val="3"/>
        </w:numPr>
        <w:tabs>
          <w:tab w:val="left" w:pos="993"/>
        </w:tabs>
        <w:spacing w:before="0" w:beforeAutospacing="0" w:after="0" w:afterAutospacing="0"/>
        <w:ind w:left="0" w:firstLine="567"/>
        <w:jc w:val="both"/>
        <w:rPr>
          <w:b/>
          <w:bCs/>
        </w:rPr>
      </w:pPr>
      <w:r w:rsidRPr="00496AF8">
        <w:t xml:space="preserve">В случае изменения даты и времени проведения вебинара, право </w:t>
      </w:r>
      <w:proofErr w:type="gramStart"/>
      <w:r w:rsidRPr="00496AF8">
        <w:t>участия</w:t>
      </w:r>
      <w:proofErr w:type="gramEnd"/>
      <w:r w:rsidRPr="00496AF8">
        <w:t xml:space="preserve"> в котором уже оплачено, Исполнитель направляет на </w:t>
      </w:r>
      <w:r w:rsidRPr="00496AF8">
        <w:rPr>
          <w:lang w:val="en-US"/>
        </w:rPr>
        <w:t>e</w:t>
      </w:r>
      <w:r w:rsidRPr="00496AF8">
        <w:t>-</w:t>
      </w:r>
      <w:r w:rsidRPr="00496AF8">
        <w:rPr>
          <w:lang w:val="en-US"/>
        </w:rPr>
        <w:t>mail</w:t>
      </w:r>
      <w:r w:rsidRPr="00496AF8">
        <w:t xml:space="preserve"> </w:t>
      </w:r>
      <w:r>
        <w:t xml:space="preserve">Заказчика </w:t>
      </w:r>
      <w:r w:rsidR="00D0742D">
        <w:t xml:space="preserve">(Слушателя) </w:t>
      </w:r>
      <w:r w:rsidRPr="00496AF8">
        <w:t>соответствующее уведомление. В случае</w:t>
      </w:r>
      <w:proofErr w:type="gramStart"/>
      <w:r w:rsidRPr="00496AF8">
        <w:t>,</w:t>
      </w:r>
      <w:proofErr w:type="gramEnd"/>
      <w:r w:rsidRPr="00496AF8">
        <w:t xml:space="preserve"> если </w:t>
      </w:r>
      <w:r>
        <w:t>Заказчик не согласен</w:t>
      </w:r>
      <w:r w:rsidRPr="00496AF8">
        <w:t xml:space="preserve"> </w:t>
      </w:r>
      <w:r>
        <w:t xml:space="preserve">с </w:t>
      </w:r>
      <w:r w:rsidRPr="00496AF8">
        <w:t xml:space="preserve"> внесенны</w:t>
      </w:r>
      <w:r>
        <w:t>ми</w:t>
      </w:r>
      <w:r w:rsidRPr="00496AF8">
        <w:t xml:space="preserve"> изменения</w:t>
      </w:r>
      <w:r>
        <w:t>ми</w:t>
      </w:r>
      <w:r w:rsidRPr="00496AF8">
        <w:t>, он вправе отказаться от предоставленного ему права и потребовать возврата денег.</w:t>
      </w:r>
    </w:p>
    <w:p w:rsidR="00670531" w:rsidRPr="00496AF8" w:rsidRDefault="00670531" w:rsidP="007271CE">
      <w:pPr>
        <w:pStyle w:val="a6"/>
        <w:numPr>
          <w:ilvl w:val="1"/>
          <w:numId w:val="3"/>
        </w:numPr>
        <w:tabs>
          <w:tab w:val="left" w:pos="993"/>
        </w:tabs>
        <w:spacing w:before="0" w:beforeAutospacing="0" w:after="0" w:afterAutospacing="0"/>
        <w:ind w:left="0" w:firstLine="567"/>
        <w:jc w:val="both"/>
      </w:pPr>
      <w:r w:rsidRPr="00496AF8">
        <w:t>Отказ от участия в вебинаре и требование возврата денег должны поступить в адрес Исполнителя не позднее, чем за 3 дня до начала вебинара.</w:t>
      </w:r>
    </w:p>
    <w:p w:rsidR="00670531" w:rsidRPr="00496AF8" w:rsidRDefault="00670531" w:rsidP="007271CE">
      <w:pPr>
        <w:pStyle w:val="a6"/>
        <w:numPr>
          <w:ilvl w:val="1"/>
          <w:numId w:val="3"/>
        </w:numPr>
        <w:tabs>
          <w:tab w:val="left" w:pos="993"/>
        </w:tabs>
        <w:spacing w:before="0" w:beforeAutospacing="0" w:after="0" w:afterAutospacing="0"/>
        <w:ind w:left="0" w:firstLine="567"/>
        <w:jc w:val="both"/>
      </w:pPr>
      <w:r w:rsidRPr="00496AF8">
        <w:t>Исполнитель не предоставляет и не несет ответственности за предоставление записей вебинаров.</w:t>
      </w:r>
    </w:p>
    <w:p w:rsidR="00443013" w:rsidRDefault="00670531" w:rsidP="007271CE">
      <w:pPr>
        <w:pStyle w:val="a6"/>
        <w:numPr>
          <w:ilvl w:val="1"/>
          <w:numId w:val="3"/>
        </w:numPr>
        <w:tabs>
          <w:tab w:val="left" w:pos="993"/>
        </w:tabs>
        <w:spacing w:before="0" w:beforeAutospacing="0" w:after="0" w:afterAutospacing="0"/>
        <w:ind w:left="0" w:firstLine="567"/>
        <w:jc w:val="both"/>
      </w:pPr>
      <w:r w:rsidRPr="00D0742D">
        <w:t>Исполнитель оставляет за собой право отключить Слушателя от вебинара без права на возврат денежных средств, в случае нарушения им общепринятых норм</w:t>
      </w:r>
      <w:r w:rsidR="00A86298" w:rsidRPr="00D0742D">
        <w:t xml:space="preserve"> и правил </w:t>
      </w:r>
      <w:r w:rsidRPr="00D0742D">
        <w:t>поведения, ненормативных, грубых и оскорбительных высказываний, или применения программных средств, затрудняющих или делающих невозможным оказание</w:t>
      </w:r>
      <w:r w:rsidRPr="00F00760">
        <w:t xml:space="preserve"> </w:t>
      </w:r>
      <w:r>
        <w:t>У</w:t>
      </w:r>
      <w:r w:rsidRPr="00F00760">
        <w:t>слуг.</w:t>
      </w:r>
    </w:p>
    <w:p w:rsidR="00670531" w:rsidRDefault="00670531" w:rsidP="007271CE">
      <w:pPr>
        <w:pStyle w:val="a6"/>
        <w:numPr>
          <w:ilvl w:val="1"/>
          <w:numId w:val="3"/>
        </w:numPr>
        <w:tabs>
          <w:tab w:val="left" w:pos="993"/>
        </w:tabs>
        <w:spacing w:before="0" w:beforeAutospacing="0" w:after="0" w:afterAutospacing="0"/>
        <w:ind w:left="0" w:firstLine="567"/>
        <w:jc w:val="both"/>
      </w:pPr>
      <w:r w:rsidRPr="00496AF8">
        <w:t xml:space="preserve">По итогам оказания </w:t>
      </w:r>
      <w:r>
        <w:t>У</w:t>
      </w:r>
      <w:r w:rsidRPr="00496AF8">
        <w:t>слуг Исполнитель выдает Слушателю соответствующий сертификат.</w:t>
      </w:r>
    </w:p>
    <w:p w:rsidR="00443013" w:rsidRPr="0067633D" w:rsidRDefault="00443013" w:rsidP="00443013">
      <w:pPr>
        <w:pStyle w:val="a6"/>
        <w:tabs>
          <w:tab w:val="left" w:pos="993"/>
        </w:tabs>
        <w:spacing w:before="0" w:beforeAutospacing="0" w:after="0" w:afterAutospacing="0"/>
        <w:ind w:left="567"/>
        <w:jc w:val="both"/>
      </w:pPr>
    </w:p>
    <w:p w:rsidR="00670531" w:rsidRPr="00496AF8" w:rsidRDefault="00670531" w:rsidP="007271CE">
      <w:pPr>
        <w:widowControl w:val="0"/>
        <w:numPr>
          <w:ilvl w:val="0"/>
          <w:numId w:val="3"/>
        </w:numPr>
        <w:tabs>
          <w:tab w:val="left" w:pos="284"/>
          <w:tab w:val="left" w:pos="993"/>
        </w:tabs>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ОСОБЫЕ УСЛОВИЯ</w:t>
      </w:r>
    </w:p>
    <w:p w:rsidR="00670531" w:rsidRPr="00496AF8" w:rsidRDefault="00670531" w:rsidP="007271CE">
      <w:pPr>
        <w:widowControl w:val="0"/>
        <w:tabs>
          <w:tab w:val="left" w:pos="993"/>
        </w:tabs>
        <w:autoSpaceDE w:val="0"/>
        <w:autoSpaceDN w:val="0"/>
        <w:adjustRightInd w:val="0"/>
        <w:spacing w:after="0" w:line="240" w:lineRule="auto"/>
        <w:ind w:left="360"/>
        <w:rPr>
          <w:rFonts w:ascii="Times New Roman" w:hAnsi="Times New Roman"/>
          <w:sz w:val="24"/>
          <w:szCs w:val="24"/>
        </w:rPr>
      </w:pPr>
    </w:p>
    <w:p w:rsidR="00670531" w:rsidRPr="00496AF8" w:rsidRDefault="00670531" w:rsidP="004C71B7">
      <w:pPr>
        <w:pStyle w:val="a6"/>
        <w:numPr>
          <w:ilvl w:val="1"/>
          <w:numId w:val="3"/>
        </w:numPr>
        <w:tabs>
          <w:tab w:val="left" w:pos="993"/>
        </w:tabs>
        <w:spacing w:before="0" w:beforeAutospacing="0" w:after="0" w:afterAutospacing="0"/>
        <w:ind w:left="0" w:firstLine="567"/>
        <w:jc w:val="both"/>
      </w:pPr>
      <w:r w:rsidRPr="00496AF8">
        <w:t>Услуги предоставляются для личного использования Слушателем. Запрещается передавать реквизиты доступа на вебинар третьим лицам для их совместного использования без специального на то разрешения Исполнителя. Исполнитель оставляет за собой право отключать от участия в вебинаре лицо, указавшее неверные реквизиты доступа либо указавшее реквизиты доступа участника, уже присутствующего на вебинаре.</w:t>
      </w:r>
    </w:p>
    <w:p w:rsidR="00670531" w:rsidRPr="00496AF8" w:rsidRDefault="00670531" w:rsidP="004C71B7">
      <w:pPr>
        <w:pStyle w:val="a6"/>
        <w:numPr>
          <w:ilvl w:val="1"/>
          <w:numId w:val="3"/>
        </w:numPr>
        <w:tabs>
          <w:tab w:val="left" w:pos="993"/>
        </w:tabs>
        <w:spacing w:before="0" w:beforeAutospacing="0" w:after="0" w:afterAutospacing="0"/>
        <w:ind w:left="0" w:firstLine="567"/>
        <w:jc w:val="both"/>
      </w:pPr>
      <w:r w:rsidRPr="00496AF8">
        <w:t>Слушателю запрещается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Слушателю информацию и материалы в рамках настоящего договора, создавать на ее основе информационные продукты, а также использовать эту информацию каким-либо иным образом, кроме как для личного пользования.</w:t>
      </w:r>
    </w:p>
    <w:p w:rsidR="00670531" w:rsidRDefault="00670531" w:rsidP="004C71B7">
      <w:pPr>
        <w:pStyle w:val="a6"/>
        <w:numPr>
          <w:ilvl w:val="1"/>
          <w:numId w:val="3"/>
        </w:numPr>
        <w:tabs>
          <w:tab w:val="left" w:pos="993"/>
        </w:tabs>
        <w:spacing w:before="0" w:beforeAutospacing="0" w:after="0" w:afterAutospacing="0"/>
        <w:ind w:left="0" w:firstLine="567"/>
        <w:jc w:val="both"/>
      </w:pPr>
      <w:r w:rsidRPr="00496AF8">
        <w:t>Слушателю запрещается осуществлять запись вебинара без специального на то разрешения Исполнителя.</w:t>
      </w:r>
    </w:p>
    <w:p w:rsidR="00670531" w:rsidRPr="00496AF8" w:rsidRDefault="00670531" w:rsidP="007271CE">
      <w:pPr>
        <w:widowControl w:val="0"/>
        <w:tabs>
          <w:tab w:val="left" w:pos="993"/>
        </w:tabs>
        <w:autoSpaceDE w:val="0"/>
        <w:autoSpaceDN w:val="0"/>
        <w:adjustRightInd w:val="0"/>
        <w:spacing w:after="0" w:line="240" w:lineRule="auto"/>
        <w:jc w:val="both"/>
        <w:rPr>
          <w:rFonts w:ascii="Times New Roman" w:hAnsi="Times New Roman"/>
          <w:sz w:val="24"/>
          <w:szCs w:val="24"/>
        </w:rPr>
      </w:pPr>
    </w:p>
    <w:p w:rsidR="00670531" w:rsidRPr="00496AF8" w:rsidRDefault="00670531" w:rsidP="004C71B7">
      <w:pPr>
        <w:widowControl w:val="0"/>
        <w:numPr>
          <w:ilvl w:val="0"/>
          <w:numId w:val="3"/>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ПОРЯДОК СДАЧИ И ПРИЕМКИ РАБОТ</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4.1. По факту оказания Услуг Исполнитель представляет Заказчику на подписание </w:t>
      </w:r>
      <w:hyperlink r:id="rId9" w:history="1">
        <w:r w:rsidRPr="00496AF8">
          <w:rPr>
            <w:rFonts w:ascii="Times New Roman" w:hAnsi="Times New Roman"/>
            <w:sz w:val="24"/>
            <w:szCs w:val="24"/>
          </w:rPr>
          <w:t>Акт</w:t>
        </w:r>
      </w:hyperlink>
      <w:r w:rsidRPr="00496AF8">
        <w:rPr>
          <w:rFonts w:ascii="Times New Roman" w:hAnsi="Times New Roman"/>
          <w:sz w:val="24"/>
          <w:szCs w:val="24"/>
        </w:rPr>
        <w:t xml:space="preserve"> сдачи-приемки оказанных услуг в двух экземплярах.</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4.2. В течение 3 (трех) рабочих дней после получения </w:t>
      </w:r>
      <w:hyperlink r:id="rId10" w:history="1">
        <w:r w:rsidRPr="00496AF8">
          <w:rPr>
            <w:rFonts w:ascii="Times New Roman" w:hAnsi="Times New Roman"/>
            <w:sz w:val="24"/>
            <w:szCs w:val="24"/>
          </w:rPr>
          <w:t>Акта</w:t>
        </w:r>
      </w:hyperlink>
      <w:r w:rsidRPr="00496AF8">
        <w:rPr>
          <w:rFonts w:ascii="Times New Roman" w:hAnsi="Times New Roman"/>
          <w:sz w:val="24"/>
          <w:szCs w:val="24"/>
        </w:rPr>
        <w:t xml:space="preserve">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4.3. Услуги считаются оказанными с момента участия </w:t>
      </w:r>
      <w:r>
        <w:rPr>
          <w:rFonts w:ascii="Times New Roman" w:hAnsi="Times New Roman"/>
          <w:sz w:val="24"/>
          <w:szCs w:val="24"/>
        </w:rPr>
        <w:t>Слушателей</w:t>
      </w:r>
      <w:r w:rsidRPr="00496AF8">
        <w:rPr>
          <w:rFonts w:ascii="Times New Roman" w:hAnsi="Times New Roman"/>
          <w:sz w:val="24"/>
          <w:szCs w:val="24"/>
        </w:rPr>
        <w:t xml:space="preserve"> в вебинаре. </w:t>
      </w:r>
    </w:p>
    <w:p w:rsidR="000364D5" w:rsidRDefault="000364D5" w:rsidP="000364D5">
      <w:pPr>
        <w:widowControl w:val="0"/>
        <w:autoSpaceDE w:val="0"/>
        <w:autoSpaceDN w:val="0"/>
        <w:adjustRightInd w:val="0"/>
        <w:spacing w:after="0" w:line="240" w:lineRule="auto"/>
        <w:ind w:left="360"/>
        <w:rPr>
          <w:rFonts w:ascii="Times New Roman" w:hAnsi="Times New Roman"/>
          <w:sz w:val="24"/>
          <w:szCs w:val="24"/>
        </w:rPr>
      </w:pPr>
    </w:p>
    <w:p w:rsidR="00670531" w:rsidRPr="00496AF8" w:rsidRDefault="00670531" w:rsidP="004C71B7">
      <w:pPr>
        <w:widowControl w:val="0"/>
        <w:numPr>
          <w:ilvl w:val="0"/>
          <w:numId w:val="3"/>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lastRenderedPageBreak/>
        <w:t>ЦЕНА И ПОРЯДОК РАСЧЕТОВ</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496AF8">
        <w:rPr>
          <w:rFonts w:ascii="Times New Roman" w:hAnsi="Times New Roman"/>
          <w:sz w:val="24"/>
          <w:szCs w:val="24"/>
        </w:rPr>
        <w:t xml:space="preserve">.1. Стоимость Услуг по настоящему договору составляет </w:t>
      </w:r>
      <w:r w:rsidR="00DB0B81">
        <w:rPr>
          <w:rFonts w:ascii="Times New Roman" w:hAnsi="Times New Roman"/>
          <w:sz w:val="24"/>
          <w:szCs w:val="24"/>
        </w:rPr>
        <w:t>3000 (т</w:t>
      </w:r>
      <w:r w:rsidRPr="00670531">
        <w:rPr>
          <w:rFonts w:ascii="Times New Roman" w:hAnsi="Times New Roman"/>
          <w:sz w:val="24"/>
          <w:szCs w:val="24"/>
        </w:rPr>
        <w:t>ри тысячи) рублей 00</w:t>
      </w:r>
      <w:r w:rsidR="00734528">
        <w:rPr>
          <w:rFonts w:ascii="Times New Roman" w:hAnsi="Times New Roman"/>
          <w:sz w:val="24"/>
          <w:szCs w:val="24"/>
        </w:rPr>
        <w:t xml:space="preserve"> коп</w:t>
      </w:r>
      <w:proofErr w:type="gramStart"/>
      <w:r w:rsidR="00734528">
        <w:rPr>
          <w:rFonts w:ascii="Times New Roman" w:hAnsi="Times New Roman"/>
          <w:sz w:val="24"/>
          <w:szCs w:val="24"/>
        </w:rPr>
        <w:t>.(</w:t>
      </w:r>
      <w:proofErr w:type="gramEnd"/>
      <w:r w:rsidR="00734528">
        <w:rPr>
          <w:rFonts w:ascii="Times New Roman" w:hAnsi="Times New Roman"/>
          <w:sz w:val="24"/>
          <w:szCs w:val="24"/>
        </w:rPr>
        <w:t>НДС не облагается)</w:t>
      </w:r>
      <w:r>
        <w:rPr>
          <w:rFonts w:ascii="Times New Roman" w:hAnsi="Times New Roman"/>
          <w:sz w:val="24"/>
          <w:szCs w:val="24"/>
        </w:rPr>
        <w:t xml:space="preserve"> за каждого </w:t>
      </w:r>
      <w:r w:rsidR="00443013">
        <w:rPr>
          <w:rFonts w:ascii="Times New Roman" w:hAnsi="Times New Roman"/>
          <w:sz w:val="24"/>
          <w:szCs w:val="24"/>
        </w:rPr>
        <w:t>Слушателя</w:t>
      </w:r>
      <w:r w:rsidR="00734528">
        <w:rPr>
          <w:rFonts w:ascii="Times New Roman" w:hAnsi="Times New Roman"/>
          <w:sz w:val="24"/>
          <w:szCs w:val="24"/>
        </w:rPr>
        <w:t>.</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bookmarkStart w:id="1" w:name="Par33"/>
      <w:bookmarkEnd w:id="1"/>
      <w:r>
        <w:rPr>
          <w:rFonts w:ascii="Times New Roman" w:hAnsi="Times New Roman"/>
          <w:sz w:val="24"/>
          <w:szCs w:val="24"/>
        </w:rPr>
        <w:t>5</w:t>
      </w:r>
      <w:r w:rsidRPr="00496AF8">
        <w:rPr>
          <w:rFonts w:ascii="Times New Roman" w:hAnsi="Times New Roman"/>
          <w:sz w:val="24"/>
          <w:szCs w:val="24"/>
        </w:rPr>
        <w:t xml:space="preserve">.2. Заказчик оплачивает Услуги </w:t>
      </w:r>
      <w:r w:rsidRPr="00496AF8">
        <w:rPr>
          <w:rFonts w:ascii="Times New Roman" w:hAnsi="Times New Roman"/>
          <w:bCs/>
          <w:sz w:val="24"/>
          <w:szCs w:val="24"/>
        </w:rPr>
        <w:t>до начала оказания Исполнителем Услуг (предварительная оплата)</w:t>
      </w:r>
      <w:r w:rsidRPr="00496AF8">
        <w:rPr>
          <w:rFonts w:ascii="Times New Roman" w:hAnsi="Times New Roman"/>
          <w:sz w:val="24"/>
          <w:szCs w:val="24"/>
        </w:rPr>
        <w:t>.</w:t>
      </w:r>
    </w:p>
    <w:p w:rsidR="00670531"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496AF8">
        <w:rPr>
          <w:rFonts w:ascii="Times New Roman" w:hAnsi="Times New Roman"/>
          <w:sz w:val="24"/>
          <w:szCs w:val="24"/>
        </w:rPr>
        <w:t>.3. 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оплате считаются исполненными на дату зачисления денежных средств на корреспондентский счет банка Исполнителя.</w:t>
      </w:r>
    </w:p>
    <w:p w:rsidR="00715DB7" w:rsidRDefault="00715DB7" w:rsidP="002B3DB2">
      <w:pPr>
        <w:widowControl w:val="0"/>
        <w:autoSpaceDE w:val="0"/>
        <w:autoSpaceDN w:val="0"/>
        <w:adjustRightInd w:val="0"/>
        <w:spacing w:after="0" w:line="240" w:lineRule="auto"/>
        <w:jc w:val="both"/>
        <w:rPr>
          <w:rFonts w:ascii="Times New Roman" w:hAnsi="Times New Roman"/>
          <w:sz w:val="24"/>
          <w:szCs w:val="24"/>
        </w:rPr>
      </w:pPr>
    </w:p>
    <w:p w:rsidR="00670531" w:rsidRPr="00496AF8" w:rsidRDefault="00670531" w:rsidP="004C71B7">
      <w:pPr>
        <w:widowControl w:val="0"/>
        <w:numPr>
          <w:ilvl w:val="0"/>
          <w:numId w:val="3"/>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ОТВЕТСТВЕННОСТЬ СТОРОН</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Слушатель обязан обеспечить бесперебойную работу Интернет-канала, оборудования и программного обеспечения со своей стороны в течение проведения вебинара.</w:t>
      </w: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Исполнитель не несет ответственности за невозможность обслуживания Слушателя по причинам, связанным с нарушением работы Интернет-канала, оборудования или программного обеспечения со стороны Слушателя.</w:t>
      </w: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В случае</w:t>
      </w:r>
      <w:proofErr w:type="gramStart"/>
      <w:r w:rsidRPr="00496AF8">
        <w:t>,</w:t>
      </w:r>
      <w:proofErr w:type="gramEnd"/>
      <w:r w:rsidRPr="00496AF8">
        <w:t xml:space="preserve"> если по какой-либо причине Исполнитель не проводит вебинар в срок, ответственность</w:t>
      </w:r>
      <w:r w:rsidR="00715DB7">
        <w:t xml:space="preserve"> </w:t>
      </w:r>
      <w:r w:rsidRPr="00496AF8">
        <w:t>Исполнителя</w:t>
      </w:r>
      <w:r w:rsidR="00715DB7">
        <w:t xml:space="preserve"> </w:t>
      </w:r>
      <w:r w:rsidRPr="00496AF8">
        <w:t>ограничивается исключительно проведением соответствующего вебинара в новые сроки.</w:t>
      </w: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Исполнитель не несет ответственности за то, каким образом Слушатель использовал полученную в ходе информационно-консультационного обслуживания информацию и результаты ее использования Слушателем.</w:t>
      </w:r>
    </w:p>
    <w:p w:rsidR="00670531" w:rsidRDefault="00670531" w:rsidP="007271CE">
      <w:pPr>
        <w:pStyle w:val="a6"/>
        <w:numPr>
          <w:ilvl w:val="1"/>
          <w:numId w:val="4"/>
        </w:numPr>
        <w:tabs>
          <w:tab w:val="left" w:pos="993"/>
        </w:tabs>
        <w:spacing w:before="0" w:beforeAutospacing="0" w:after="0" w:afterAutospacing="0"/>
        <w:ind w:left="0" w:firstLine="567"/>
        <w:jc w:val="both"/>
      </w:pPr>
      <w:r w:rsidRPr="002F3823">
        <w:t>Во всех случаях неисполнения обязательств по Договору Стороны несут ответственность в соответствии с действующим законодательством РФ.</w:t>
      </w:r>
    </w:p>
    <w:p w:rsidR="00670531" w:rsidRPr="002F3823" w:rsidRDefault="00670531"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7. СРОК ДЕЙСТВИЯ, ИЗМЕНЕНИЕ</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И ДОСРОЧНОЕ РАСТОРЖЕНИЕ ДОГОВОРА</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7.1. Договор действует до момента подписания Акта сдачи-приемки.</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7.2. Все изменения и дополнения к Договору действительны, если совершены в письменной форме и подписаны обеими Сторонами. </w:t>
      </w:r>
    </w:p>
    <w:p w:rsidR="00670531"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7.3. Договор </w:t>
      </w:r>
      <w:proofErr w:type="gramStart"/>
      <w:r w:rsidRPr="00496AF8">
        <w:rPr>
          <w:rFonts w:ascii="Times New Roman" w:hAnsi="Times New Roman"/>
          <w:sz w:val="24"/>
          <w:szCs w:val="24"/>
        </w:rPr>
        <w:t>может быть досрочно расторгнут</w:t>
      </w:r>
      <w:proofErr w:type="gramEnd"/>
      <w:r w:rsidRPr="00496AF8">
        <w:rPr>
          <w:rFonts w:ascii="Times New Roman" w:hAnsi="Times New Roman"/>
          <w:sz w:val="24"/>
          <w:szCs w:val="24"/>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715DB7" w:rsidRPr="00496AF8" w:rsidRDefault="00715DB7" w:rsidP="007271CE">
      <w:pPr>
        <w:widowControl w:val="0"/>
        <w:autoSpaceDE w:val="0"/>
        <w:autoSpaceDN w:val="0"/>
        <w:adjustRightInd w:val="0"/>
        <w:spacing w:after="0" w:line="240" w:lineRule="auto"/>
        <w:ind w:firstLine="540"/>
        <w:jc w:val="both"/>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8. РАЗРЕШЕНИЕ СПОРОВ</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8.2. Споры, не урегулированные путем переговоров, передаются на рассмотрение суда в порядке, предусмотренном действующим законодательством РФ.</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9. ЗАКЛЮЧИТЕЛЬНЫЕ ПОЛОЖЕНИЯ</w:t>
      </w:r>
    </w:p>
    <w:p w:rsidR="00670531" w:rsidRPr="00496AF8" w:rsidRDefault="00670531"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160179">
      <w:pPr>
        <w:widowControl w:val="0"/>
        <w:autoSpaceDE w:val="0"/>
        <w:autoSpaceDN w:val="0"/>
        <w:adjustRightInd w:val="0"/>
        <w:spacing w:after="0" w:line="240" w:lineRule="auto"/>
        <w:ind w:firstLine="567"/>
        <w:jc w:val="both"/>
        <w:rPr>
          <w:rFonts w:ascii="Times New Roman" w:hAnsi="Times New Roman"/>
          <w:sz w:val="24"/>
          <w:szCs w:val="24"/>
        </w:rPr>
      </w:pPr>
      <w:r w:rsidRPr="00496AF8">
        <w:rPr>
          <w:rFonts w:ascii="Times New Roman" w:hAnsi="Times New Roman"/>
          <w:sz w:val="24"/>
          <w:szCs w:val="24"/>
        </w:rPr>
        <w:t>9.1. Договор вступает в силу с момента его подписания Сторонами.</w:t>
      </w:r>
    </w:p>
    <w:p w:rsidR="008B7111" w:rsidRDefault="00670531" w:rsidP="008F38D3">
      <w:pPr>
        <w:widowControl w:val="0"/>
        <w:autoSpaceDE w:val="0"/>
        <w:autoSpaceDN w:val="0"/>
        <w:adjustRightInd w:val="0"/>
        <w:spacing w:after="0" w:line="240" w:lineRule="auto"/>
        <w:ind w:firstLine="567"/>
        <w:jc w:val="both"/>
        <w:rPr>
          <w:rFonts w:ascii="Times New Roman" w:hAnsi="Times New Roman"/>
          <w:sz w:val="24"/>
          <w:szCs w:val="24"/>
        </w:rPr>
      </w:pPr>
      <w:r w:rsidRPr="00496AF8">
        <w:rPr>
          <w:rFonts w:ascii="Times New Roman" w:hAnsi="Times New Roman"/>
          <w:sz w:val="24"/>
          <w:szCs w:val="24"/>
        </w:rPr>
        <w:t>9.2. Договор составлен в двух экземплярах, по одному для каждой из Сторон</w:t>
      </w:r>
    </w:p>
    <w:p w:rsidR="002B3DB2" w:rsidRDefault="002B3DB2" w:rsidP="008F38D3">
      <w:pPr>
        <w:jc w:val="center"/>
        <w:rPr>
          <w:rFonts w:ascii="Times New Roman" w:hAnsi="Times New Roman"/>
          <w:sz w:val="24"/>
          <w:szCs w:val="24"/>
        </w:rPr>
      </w:pPr>
    </w:p>
    <w:p w:rsidR="00670531" w:rsidRDefault="00670531" w:rsidP="002B3DB2">
      <w:pPr>
        <w:jc w:val="center"/>
        <w:rPr>
          <w:rFonts w:ascii="Times New Roman" w:hAnsi="Times New Roman"/>
          <w:sz w:val="24"/>
          <w:szCs w:val="24"/>
        </w:rPr>
      </w:pPr>
      <w:r w:rsidRPr="00496AF8">
        <w:rPr>
          <w:rFonts w:ascii="Times New Roman" w:hAnsi="Times New Roman"/>
          <w:sz w:val="24"/>
          <w:szCs w:val="24"/>
        </w:rPr>
        <w:lastRenderedPageBreak/>
        <w:t>10. АДРЕСА И РЕКВИЗИТЫ СТОРОН</w:t>
      </w:r>
    </w:p>
    <w:p w:rsidR="00DB0B81" w:rsidRDefault="00DB0B81" w:rsidP="002B3DB2">
      <w:pPr>
        <w:jc w:val="center"/>
        <w:rPr>
          <w:rFonts w:ascii="Times New Roman" w:hAnsi="Times New Roman"/>
          <w:sz w:val="24"/>
          <w:szCs w:val="24"/>
        </w:rPr>
      </w:pPr>
    </w:p>
    <w:tbl>
      <w:tblPr>
        <w:tblStyle w:val="a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7"/>
      </w:tblGrid>
      <w:tr w:rsidR="00DB0B81" w:rsidTr="00DB0B81">
        <w:trPr>
          <w:trHeight w:val="3522"/>
        </w:trPr>
        <w:tc>
          <w:tcPr>
            <w:tcW w:w="4776" w:type="dxa"/>
            <w:shd w:val="clear" w:color="auto" w:fill="auto"/>
          </w:tcPr>
          <w:p w:rsidR="00DB0B81" w:rsidRPr="00496AF8" w:rsidRDefault="00DB0B81" w:rsidP="00DB0B81">
            <w:pPr>
              <w:pStyle w:val="a7"/>
              <w:ind w:left="0"/>
              <w:rPr>
                <w:rFonts w:ascii="Times New Roman" w:hAnsi="Times New Roman"/>
                <w:sz w:val="24"/>
                <w:szCs w:val="24"/>
              </w:rPr>
            </w:pPr>
            <w:r w:rsidRPr="00496AF8">
              <w:rPr>
                <w:rFonts w:ascii="Times New Roman" w:hAnsi="Times New Roman"/>
                <w:b/>
                <w:sz w:val="24"/>
                <w:szCs w:val="24"/>
              </w:rPr>
              <w:t>Заказчик:</w:t>
            </w:r>
            <w:r w:rsidRPr="00496AF8">
              <w:rPr>
                <w:rFonts w:ascii="Times New Roman" w:hAnsi="Times New Roman"/>
                <w:sz w:val="24"/>
                <w:szCs w:val="24"/>
              </w:rPr>
              <w:t xml:space="preserve"> </w:t>
            </w:r>
            <w:r w:rsidRPr="00496AF8">
              <w:rPr>
                <w:rFonts w:ascii="Times New Roman" w:hAnsi="Times New Roman"/>
                <w:i/>
                <w:sz w:val="24"/>
                <w:szCs w:val="24"/>
              </w:rPr>
              <w:t>(полное наименование юридического лица)</w:t>
            </w:r>
            <w:r w:rsidRPr="00496AF8">
              <w:rPr>
                <w:rFonts w:ascii="Times New Roman" w:hAnsi="Times New Roman"/>
                <w:sz w:val="24"/>
                <w:szCs w:val="24"/>
              </w:rPr>
              <w:t xml:space="preserve">,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 xml:space="preserve">ИНН _________, КПП __________,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 xml:space="preserve">ОГРН,______________________,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 xml:space="preserve">Адрес __________________, </w:t>
            </w:r>
          </w:p>
          <w:p w:rsidR="00DB0B81" w:rsidRDefault="00DB0B81" w:rsidP="00DB0B81">
            <w:pPr>
              <w:pStyle w:val="a7"/>
              <w:ind w:left="0"/>
              <w:rPr>
                <w:rFonts w:ascii="Times New Roman" w:hAnsi="Times New Roman"/>
                <w:sz w:val="24"/>
                <w:szCs w:val="24"/>
              </w:rPr>
            </w:pPr>
            <w:proofErr w:type="gramStart"/>
            <w:r w:rsidRPr="00496AF8">
              <w:rPr>
                <w:rFonts w:ascii="Times New Roman" w:hAnsi="Times New Roman"/>
                <w:sz w:val="24"/>
                <w:szCs w:val="24"/>
              </w:rPr>
              <w:t>р</w:t>
            </w:r>
            <w:proofErr w:type="gramEnd"/>
            <w:r w:rsidRPr="00496AF8">
              <w:rPr>
                <w:rFonts w:ascii="Times New Roman" w:hAnsi="Times New Roman"/>
                <w:sz w:val="24"/>
                <w:szCs w:val="24"/>
              </w:rPr>
              <w:t xml:space="preserve">/с ________________________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 xml:space="preserve">в ________________________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 xml:space="preserve">г.________________, БИК _____________,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 xml:space="preserve">к/с ________________________, </w:t>
            </w:r>
          </w:p>
          <w:p w:rsidR="00DB0B81" w:rsidRDefault="00DB0B81" w:rsidP="00DB0B81">
            <w:pPr>
              <w:pStyle w:val="a7"/>
              <w:ind w:left="0"/>
              <w:rPr>
                <w:rFonts w:ascii="Times New Roman" w:hAnsi="Times New Roman"/>
                <w:sz w:val="24"/>
                <w:szCs w:val="24"/>
              </w:rPr>
            </w:pPr>
            <w:r w:rsidRPr="00496AF8">
              <w:rPr>
                <w:rFonts w:ascii="Times New Roman" w:hAnsi="Times New Roman"/>
                <w:sz w:val="24"/>
                <w:szCs w:val="24"/>
              </w:rPr>
              <w:t>ОКПО ______.</w:t>
            </w:r>
          </w:p>
          <w:p w:rsidR="00DB0B81" w:rsidRDefault="00DB0B81" w:rsidP="00DB0B81">
            <w:pPr>
              <w:jc w:val="center"/>
              <w:rPr>
                <w:rFonts w:ascii="Times New Roman" w:hAnsi="Times New Roman"/>
                <w:sz w:val="24"/>
                <w:szCs w:val="24"/>
              </w:rPr>
            </w:pPr>
          </w:p>
        </w:tc>
        <w:tc>
          <w:tcPr>
            <w:tcW w:w="4777" w:type="dxa"/>
          </w:tcPr>
          <w:p w:rsidR="00DB0B81" w:rsidRPr="00FF54AA" w:rsidRDefault="00DB0B81" w:rsidP="00DB0B81">
            <w:pPr>
              <w:rPr>
                <w:rFonts w:ascii="Times New Roman" w:eastAsia="Times New Roman" w:hAnsi="Times New Roman"/>
                <w:sz w:val="24"/>
                <w:szCs w:val="24"/>
                <w:lang w:eastAsia="ru-RU"/>
              </w:rPr>
            </w:pPr>
            <w:r w:rsidRPr="00496AF8">
              <w:rPr>
                <w:rFonts w:ascii="Times New Roman" w:hAnsi="Times New Roman"/>
                <w:b/>
                <w:sz w:val="24"/>
                <w:szCs w:val="24"/>
              </w:rPr>
              <w:t>Исполнитель</w:t>
            </w:r>
            <w:r w:rsidRPr="00D566D2">
              <w:rPr>
                <w:rFonts w:ascii="Times New Roman" w:hAnsi="Times New Roman"/>
                <w:b/>
                <w:sz w:val="24"/>
                <w:szCs w:val="24"/>
              </w:rPr>
              <w:t xml:space="preserve">: </w:t>
            </w:r>
            <w:r w:rsidRPr="00FF54AA">
              <w:rPr>
                <w:rFonts w:ascii="Times New Roman" w:eastAsia="Times New Roman" w:hAnsi="Times New Roman"/>
                <w:sz w:val="24"/>
                <w:szCs w:val="24"/>
                <w:lang w:eastAsia="ru-RU"/>
              </w:rPr>
              <w:t xml:space="preserve">Некоммерческое партнерство  </w:t>
            </w:r>
            <w:r>
              <w:rPr>
                <w:rFonts w:ascii="Times New Roman" w:eastAsia="Times New Roman" w:hAnsi="Times New Roman"/>
                <w:sz w:val="24"/>
                <w:szCs w:val="24"/>
                <w:lang w:eastAsia="ru-RU"/>
              </w:rPr>
              <w:t xml:space="preserve">«Российская коллегия </w:t>
            </w:r>
            <w:r w:rsidRPr="00FF54AA">
              <w:rPr>
                <w:rFonts w:ascii="Times New Roman" w:eastAsia="Times New Roman" w:hAnsi="Times New Roman"/>
                <w:sz w:val="24"/>
                <w:szCs w:val="24"/>
                <w:lang w:eastAsia="ru-RU"/>
              </w:rPr>
              <w:t>оценщиков»</w:t>
            </w:r>
          </w:p>
          <w:p w:rsidR="00DB0B81" w:rsidRDefault="00DB0B81" w:rsidP="00DB0B81">
            <w:pPr>
              <w:rPr>
                <w:b/>
                <w:bCs/>
                <w:sz w:val="20"/>
                <w:szCs w:val="20"/>
                <w:u w:val="single"/>
              </w:rPr>
            </w:pPr>
            <w:r w:rsidRPr="00FF54AA">
              <w:rPr>
                <w:rFonts w:ascii="Times New Roman" w:eastAsia="Times New Roman" w:hAnsi="Times New Roman"/>
                <w:sz w:val="24"/>
                <w:szCs w:val="24"/>
                <w:lang w:eastAsia="ru-RU"/>
              </w:rPr>
              <w:t xml:space="preserve">Краткое </w:t>
            </w:r>
            <w:r>
              <w:rPr>
                <w:rFonts w:ascii="Times New Roman" w:eastAsia="Times New Roman" w:hAnsi="Times New Roman"/>
                <w:sz w:val="24"/>
                <w:szCs w:val="24"/>
                <w:lang w:eastAsia="ru-RU"/>
              </w:rPr>
              <w:t xml:space="preserve">наименование организации: НП </w:t>
            </w:r>
            <w:r w:rsidRPr="00FF54AA">
              <w:rPr>
                <w:rFonts w:ascii="Times New Roman" w:eastAsia="Times New Roman" w:hAnsi="Times New Roman"/>
                <w:sz w:val="24"/>
                <w:szCs w:val="24"/>
                <w:lang w:eastAsia="ru-RU"/>
              </w:rPr>
              <w:t>«</w:t>
            </w:r>
            <w:r>
              <w:rPr>
                <w:rFonts w:ascii="Times New Roman" w:eastAsia="Times New Roman" w:hAnsi="Times New Roman"/>
                <w:sz w:val="24"/>
                <w:szCs w:val="24"/>
                <w:lang w:eastAsia="ru-RU"/>
              </w:rPr>
              <w:t>РКО</w:t>
            </w:r>
            <w:r w:rsidRPr="00FF54AA">
              <w:rPr>
                <w:rFonts w:ascii="Times New Roman" w:eastAsia="Times New Roman" w:hAnsi="Times New Roman"/>
                <w:sz w:val="24"/>
                <w:szCs w:val="24"/>
                <w:lang w:eastAsia="ru-RU"/>
              </w:rPr>
              <w:t>»</w:t>
            </w:r>
          </w:p>
          <w:p w:rsidR="00DB0B81" w:rsidRDefault="00DB0B81" w:rsidP="00DB0B81">
            <w:pPr>
              <w:rPr>
                <w:rFonts w:ascii="Times New Roman" w:hAnsi="Times New Roman"/>
                <w:sz w:val="24"/>
                <w:szCs w:val="24"/>
              </w:rPr>
            </w:pPr>
            <w:r w:rsidRPr="00014A8B">
              <w:rPr>
                <w:rFonts w:ascii="Times New Roman" w:hAnsi="Times New Roman"/>
                <w:sz w:val="24"/>
                <w:szCs w:val="24"/>
              </w:rPr>
              <w:t>Адрес местонахождения:  119017, г. Москва, ул. Малая Ордынка, д. 13, стр. 3</w:t>
            </w:r>
          </w:p>
          <w:p w:rsidR="00DB0B81" w:rsidRDefault="00DB0B81" w:rsidP="00DB0B81">
            <w:pPr>
              <w:rPr>
                <w:rFonts w:ascii="Times New Roman" w:hAnsi="Times New Roman"/>
                <w:sz w:val="24"/>
                <w:szCs w:val="24"/>
              </w:rPr>
            </w:pPr>
            <w:r w:rsidRPr="00014A8B">
              <w:rPr>
                <w:rFonts w:ascii="Times New Roman" w:hAnsi="Times New Roman"/>
                <w:sz w:val="24"/>
                <w:szCs w:val="24"/>
              </w:rPr>
              <w:t>ИНН 7727115783</w:t>
            </w:r>
            <w:r w:rsidRPr="00014A8B">
              <w:rPr>
                <w:rFonts w:ascii="Times New Roman" w:hAnsi="Times New Roman"/>
                <w:sz w:val="24"/>
                <w:szCs w:val="24"/>
              </w:rPr>
              <w:br/>
              <w:t>КПП 770501001</w:t>
            </w:r>
            <w:r w:rsidRPr="00014A8B">
              <w:rPr>
                <w:rFonts w:ascii="Times New Roman" w:hAnsi="Times New Roman"/>
                <w:sz w:val="24"/>
                <w:szCs w:val="24"/>
              </w:rPr>
              <w:br/>
            </w:r>
            <w:proofErr w:type="gramStart"/>
            <w:r w:rsidRPr="00014A8B">
              <w:rPr>
                <w:rFonts w:ascii="Times New Roman" w:hAnsi="Times New Roman"/>
                <w:sz w:val="24"/>
                <w:szCs w:val="24"/>
              </w:rPr>
              <w:t>р</w:t>
            </w:r>
            <w:proofErr w:type="gramEnd"/>
            <w:r w:rsidRPr="00014A8B">
              <w:rPr>
                <w:rFonts w:ascii="Times New Roman" w:hAnsi="Times New Roman"/>
                <w:sz w:val="24"/>
                <w:szCs w:val="24"/>
              </w:rPr>
              <w:t xml:space="preserve">/с 40703810100130000011 </w:t>
            </w:r>
          </w:p>
          <w:p w:rsidR="00DB0B81" w:rsidRPr="00CB1B85" w:rsidRDefault="00DB0B81" w:rsidP="00DB0B81">
            <w:pPr>
              <w:rPr>
                <w:rFonts w:ascii="Times New Roman" w:eastAsia="Times New Roman" w:hAnsi="Times New Roman"/>
                <w:sz w:val="24"/>
                <w:szCs w:val="24"/>
                <w:lang w:eastAsia="ru-RU"/>
              </w:rPr>
            </w:pPr>
            <w:r w:rsidRPr="00014A8B">
              <w:rPr>
                <w:rFonts w:ascii="Times New Roman" w:hAnsi="Times New Roman"/>
                <w:sz w:val="24"/>
                <w:szCs w:val="24"/>
              </w:rPr>
              <w:t xml:space="preserve">в ОАО "Банк Москвы", </w:t>
            </w:r>
            <w:proofErr w:type="spellStart"/>
            <w:r w:rsidRPr="00014A8B">
              <w:rPr>
                <w:rFonts w:ascii="Times New Roman" w:hAnsi="Times New Roman"/>
                <w:sz w:val="24"/>
                <w:szCs w:val="24"/>
              </w:rPr>
              <w:t>г</w:t>
            </w:r>
            <w:proofErr w:type="gramStart"/>
            <w:r w:rsidRPr="00014A8B">
              <w:rPr>
                <w:rFonts w:ascii="Times New Roman" w:hAnsi="Times New Roman"/>
                <w:sz w:val="24"/>
                <w:szCs w:val="24"/>
              </w:rPr>
              <w:t>.М</w:t>
            </w:r>
            <w:proofErr w:type="gramEnd"/>
            <w:r w:rsidRPr="00014A8B">
              <w:rPr>
                <w:rFonts w:ascii="Times New Roman" w:hAnsi="Times New Roman"/>
                <w:sz w:val="24"/>
                <w:szCs w:val="24"/>
              </w:rPr>
              <w:t>осква</w:t>
            </w:r>
            <w:proofErr w:type="spellEnd"/>
            <w:r w:rsidRPr="00014A8B">
              <w:rPr>
                <w:rFonts w:ascii="Times New Roman" w:hAnsi="Times New Roman"/>
                <w:sz w:val="24"/>
                <w:szCs w:val="24"/>
              </w:rPr>
              <w:br/>
              <w:t>к/с 30101810500000000219</w:t>
            </w:r>
            <w:r w:rsidRPr="00014A8B">
              <w:rPr>
                <w:rFonts w:ascii="Times New Roman" w:hAnsi="Times New Roman"/>
                <w:sz w:val="24"/>
                <w:szCs w:val="24"/>
              </w:rPr>
              <w:br/>
              <w:t>БИК 044525219</w:t>
            </w:r>
          </w:p>
          <w:p w:rsidR="00DB0B81" w:rsidRDefault="00DB0B81" w:rsidP="00DB0B81">
            <w:pPr>
              <w:pStyle w:val="a7"/>
              <w:spacing w:after="0"/>
              <w:ind w:left="0"/>
              <w:rPr>
                <w:rFonts w:ascii="Times New Roman" w:hAnsi="Times New Roman"/>
                <w:sz w:val="24"/>
                <w:szCs w:val="24"/>
              </w:rPr>
            </w:pPr>
            <w:r w:rsidRPr="00F6470F">
              <w:rPr>
                <w:rFonts w:ascii="Times New Roman" w:hAnsi="Times New Roman"/>
                <w:sz w:val="24"/>
                <w:szCs w:val="24"/>
              </w:rPr>
              <w:t>Электронный адрес:</w:t>
            </w:r>
            <w:r w:rsidRPr="00DF2CA6">
              <w:rPr>
                <w:rFonts w:ascii="Times New Roman" w:hAnsi="Times New Roman"/>
                <w:sz w:val="24"/>
                <w:szCs w:val="24"/>
              </w:rPr>
              <w:t xml:space="preserve"> </w:t>
            </w:r>
            <w:hyperlink r:id="rId11" w:history="1">
              <w:r w:rsidRPr="00761FE9">
                <w:rPr>
                  <w:rStyle w:val="a5"/>
                  <w:rFonts w:ascii="Times New Roman" w:hAnsi="Times New Roman"/>
                  <w:sz w:val="24"/>
                  <w:szCs w:val="24"/>
                  <w:lang w:val="en-US"/>
                </w:rPr>
                <w:t>nprko</w:t>
              </w:r>
              <w:r w:rsidRPr="00761FE9">
                <w:rPr>
                  <w:rStyle w:val="a5"/>
                  <w:rFonts w:ascii="Times New Roman" w:hAnsi="Times New Roman"/>
                  <w:sz w:val="24"/>
                  <w:szCs w:val="24"/>
                </w:rPr>
                <w:t>@</w:t>
              </w:r>
              <w:r w:rsidRPr="00761FE9">
                <w:rPr>
                  <w:rStyle w:val="a5"/>
                  <w:rFonts w:ascii="Times New Roman" w:hAnsi="Times New Roman"/>
                  <w:sz w:val="24"/>
                  <w:szCs w:val="24"/>
                  <w:lang w:val="en-US"/>
                </w:rPr>
                <w:t>nprko</w:t>
              </w:r>
              <w:r w:rsidRPr="00761FE9">
                <w:rPr>
                  <w:rStyle w:val="a5"/>
                  <w:rFonts w:ascii="Times New Roman" w:hAnsi="Times New Roman"/>
                  <w:sz w:val="24"/>
                  <w:szCs w:val="24"/>
                </w:rPr>
                <w:t>.</w:t>
              </w:r>
              <w:r w:rsidRPr="00761FE9">
                <w:rPr>
                  <w:rStyle w:val="a5"/>
                  <w:rFonts w:ascii="Times New Roman" w:hAnsi="Times New Roman"/>
                  <w:sz w:val="24"/>
                  <w:szCs w:val="24"/>
                  <w:lang w:val="en-US"/>
                </w:rPr>
                <w:t>ru</w:t>
              </w:r>
            </w:hyperlink>
            <w:r>
              <w:rPr>
                <w:rFonts w:ascii="Times New Roman" w:hAnsi="Times New Roman"/>
                <w:sz w:val="24"/>
                <w:szCs w:val="24"/>
              </w:rPr>
              <w:t xml:space="preserve">, </w:t>
            </w:r>
          </w:p>
          <w:p w:rsidR="00DB0B81" w:rsidRPr="005E22B0" w:rsidRDefault="00DB0B81" w:rsidP="00DB0B81">
            <w:pPr>
              <w:pStyle w:val="a7"/>
              <w:spacing w:after="0"/>
              <w:ind w:left="0"/>
              <w:rPr>
                <w:rFonts w:ascii="Times New Roman" w:hAnsi="Times New Roman"/>
                <w:sz w:val="24"/>
                <w:szCs w:val="24"/>
              </w:rPr>
            </w:pPr>
            <w:r>
              <w:rPr>
                <w:rFonts w:ascii="Times New Roman" w:hAnsi="Times New Roman"/>
                <w:sz w:val="24"/>
                <w:szCs w:val="24"/>
              </w:rPr>
              <w:t>телефон 8 (495) 748-20-12</w:t>
            </w:r>
          </w:p>
          <w:p w:rsidR="00DB0B81" w:rsidRDefault="00DB0B81" w:rsidP="00DB0B81">
            <w:pPr>
              <w:jc w:val="center"/>
              <w:rPr>
                <w:rFonts w:ascii="Times New Roman" w:hAnsi="Times New Roman"/>
                <w:sz w:val="24"/>
                <w:szCs w:val="24"/>
              </w:rPr>
            </w:pPr>
          </w:p>
        </w:tc>
      </w:tr>
    </w:tbl>
    <w:p w:rsidR="00670531" w:rsidRPr="00496AF8" w:rsidRDefault="00670531" w:rsidP="00DB0B81">
      <w:pPr>
        <w:pStyle w:val="a7"/>
        <w:ind w:left="0"/>
        <w:rPr>
          <w:rFonts w:ascii="Times New Roman" w:hAnsi="Times New Roman"/>
          <w:b/>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r w:rsidRPr="00496AF8">
        <w:rPr>
          <w:rFonts w:ascii="Times New Roman" w:hAnsi="Times New Roman"/>
          <w:sz w:val="24"/>
          <w:szCs w:val="24"/>
        </w:rPr>
        <w:t>. ПОДПИСИ И ПЕЧАТИ СТОРОН</w:t>
      </w:r>
    </w:p>
    <w:p w:rsidR="00670531" w:rsidRPr="00496AF8" w:rsidRDefault="00670531" w:rsidP="007271CE">
      <w:pPr>
        <w:pStyle w:val="a7"/>
        <w:rPr>
          <w:rFonts w:ascii="Times New Roman" w:hAnsi="Times New Roman"/>
          <w:b/>
          <w:sz w:val="24"/>
          <w:szCs w:val="24"/>
        </w:rPr>
      </w:pPr>
    </w:p>
    <w:tbl>
      <w:tblPr>
        <w:tblW w:w="0" w:type="auto"/>
        <w:tblLayout w:type="fixed"/>
        <w:tblLook w:val="0000" w:firstRow="0" w:lastRow="0" w:firstColumn="0" w:lastColumn="0" w:noHBand="0" w:noVBand="0"/>
      </w:tblPr>
      <w:tblGrid>
        <w:gridCol w:w="4786"/>
        <w:gridCol w:w="4820"/>
      </w:tblGrid>
      <w:tr w:rsidR="00670531" w:rsidRPr="00496AF8" w:rsidTr="007271CE">
        <w:tc>
          <w:tcPr>
            <w:tcW w:w="4786" w:type="dxa"/>
          </w:tcPr>
          <w:p w:rsidR="00670531" w:rsidRPr="00496AF8" w:rsidRDefault="00670531" w:rsidP="000364D5">
            <w:pPr>
              <w:pStyle w:val="a3"/>
              <w:spacing w:after="0" w:line="240" w:lineRule="auto"/>
              <w:jc w:val="both"/>
              <w:rPr>
                <w:rFonts w:ascii="Times New Roman" w:hAnsi="Times New Roman"/>
                <w:b/>
                <w:sz w:val="24"/>
                <w:szCs w:val="24"/>
              </w:rPr>
            </w:pPr>
            <w:r w:rsidRPr="00496AF8">
              <w:rPr>
                <w:rFonts w:ascii="Times New Roman" w:hAnsi="Times New Roman"/>
                <w:b/>
                <w:sz w:val="24"/>
                <w:szCs w:val="24"/>
              </w:rPr>
              <w:t>Заказчик:</w:t>
            </w:r>
          </w:p>
          <w:p w:rsidR="00670531" w:rsidRPr="00496AF8" w:rsidRDefault="00670531" w:rsidP="007271CE">
            <w:pPr>
              <w:pStyle w:val="3"/>
              <w:spacing w:after="0"/>
              <w:ind w:left="0"/>
              <w:jc w:val="both"/>
              <w:rPr>
                <w:rFonts w:ascii="Times New Roman" w:hAnsi="Times New Roman"/>
                <w:sz w:val="24"/>
                <w:szCs w:val="24"/>
              </w:rPr>
            </w:pPr>
            <w:r w:rsidRPr="00496AF8">
              <w:rPr>
                <w:rFonts w:ascii="Times New Roman" w:hAnsi="Times New Roman"/>
                <w:sz w:val="24"/>
                <w:szCs w:val="24"/>
              </w:rPr>
              <w:t>______________________</w:t>
            </w:r>
          </w:p>
          <w:p w:rsidR="00670531" w:rsidRPr="00496AF8" w:rsidRDefault="00670531" w:rsidP="007271CE">
            <w:pPr>
              <w:pStyle w:val="3"/>
              <w:spacing w:after="0"/>
              <w:ind w:left="0"/>
              <w:rPr>
                <w:rFonts w:ascii="Times New Roman" w:hAnsi="Times New Roman"/>
                <w:sz w:val="24"/>
                <w:szCs w:val="24"/>
              </w:rPr>
            </w:pPr>
            <w:r w:rsidRPr="00496AF8">
              <w:rPr>
                <w:rFonts w:ascii="Times New Roman" w:hAnsi="Times New Roman"/>
                <w:sz w:val="24"/>
                <w:szCs w:val="24"/>
              </w:rPr>
              <w:t>________________ «________________»</w:t>
            </w:r>
          </w:p>
          <w:p w:rsidR="00670531" w:rsidRPr="00496AF8" w:rsidRDefault="00670531" w:rsidP="007271CE">
            <w:pPr>
              <w:pStyle w:val="a3"/>
              <w:spacing w:after="0" w:line="240" w:lineRule="auto"/>
              <w:jc w:val="center"/>
              <w:rPr>
                <w:rFonts w:ascii="Times New Roman" w:hAnsi="Times New Roman"/>
                <w:sz w:val="24"/>
                <w:szCs w:val="24"/>
              </w:rPr>
            </w:pPr>
          </w:p>
          <w:p w:rsidR="00670531" w:rsidRPr="00496AF8" w:rsidRDefault="00670531" w:rsidP="007271CE">
            <w:pPr>
              <w:pStyle w:val="a3"/>
              <w:spacing w:after="0" w:line="240" w:lineRule="auto"/>
              <w:jc w:val="center"/>
              <w:rPr>
                <w:rFonts w:ascii="Times New Roman" w:hAnsi="Times New Roman"/>
                <w:sz w:val="24"/>
                <w:szCs w:val="24"/>
              </w:rPr>
            </w:pPr>
          </w:p>
          <w:p w:rsidR="00670531" w:rsidRPr="00496AF8" w:rsidRDefault="00670531" w:rsidP="007271CE">
            <w:pPr>
              <w:pStyle w:val="a3"/>
              <w:spacing w:after="0" w:line="240" w:lineRule="auto"/>
              <w:jc w:val="center"/>
              <w:rPr>
                <w:rFonts w:ascii="Times New Roman" w:hAnsi="Times New Roman"/>
                <w:sz w:val="24"/>
                <w:szCs w:val="24"/>
              </w:rPr>
            </w:pPr>
          </w:p>
          <w:p w:rsidR="00670531" w:rsidRDefault="00670531" w:rsidP="007271CE">
            <w:pPr>
              <w:pStyle w:val="a3"/>
              <w:spacing w:after="0" w:line="240" w:lineRule="auto"/>
              <w:jc w:val="center"/>
              <w:rPr>
                <w:rFonts w:ascii="Times New Roman" w:hAnsi="Times New Roman"/>
                <w:sz w:val="24"/>
                <w:szCs w:val="24"/>
              </w:rPr>
            </w:pPr>
          </w:p>
          <w:p w:rsidR="000364D5" w:rsidRDefault="000364D5" w:rsidP="007271CE">
            <w:pPr>
              <w:pStyle w:val="a3"/>
              <w:spacing w:after="0" w:line="240" w:lineRule="auto"/>
              <w:jc w:val="center"/>
              <w:rPr>
                <w:rFonts w:ascii="Times New Roman" w:hAnsi="Times New Roman"/>
                <w:sz w:val="24"/>
                <w:szCs w:val="24"/>
              </w:rPr>
            </w:pPr>
          </w:p>
          <w:p w:rsidR="000364D5" w:rsidRPr="00496AF8" w:rsidRDefault="000364D5" w:rsidP="007271CE">
            <w:pPr>
              <w:pStyle w:val="a3"/>
              <w:spacing w:after="0" w:line="240" w:lineRule="auto"/>
              <w:jc w:val="center"/>
              <w:rPr>
                <w:rFonts w:ascii="Times New Roman" w:hAnsi="Times New Roman"/>
                <w:sz w:val="24"/>
                <w:szCs w:val="24"/>
              </w:rPr>
            </w:pP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___________________ / _____________ /</w:t>
            </w:r>
          </w:p>
          <w:p w:rsidR="00670531" w:rsidRPr="00496AF8" w:rsidRDefault="00670531" w:rsidP="007271CE">
            <w:pPr>
              <w:pStyle w:val="a3"/>
              <w:spacing w:after="0" w:line="240" w:lineRule="auto"/>
              <w:ind w:left="709"/>
              <w:rPr>
                <w:rFonts w:ascii="Times New Roman" w:hAnsi="Times New Roman"/>
                <w:sz w:val="24"/>
                <w:szCs w:val="24"/>
              </w:rPr>
            </w:pPr>
            <w:r w:rsidRPr="00496AF8">
              <w:rPr>
                <w:rFonts w:ascii="Times New Roman" w:hAnsi="Times New Roman"/>
                <w:sz w:val="24"/>
                <w:szCs w:val="24"/>
              </w:rPr>
              <w:t>М.П.</w:t>
            </w:r>
          </w:p>
        </w:tc>
        <w:tc>
          <w:tcPr>
            <w:tcW w:w="4820" w:type="dxa"/>
          </w:tcPr>
          <w:p w:rsidR="00670531" w:rsidRPr="00496AF8" w:rsidRDefault="00670531" w:rsidP="000364D5">
            <w:pPr>
              <w:pStyle w:val="a3"/>
              <w:spacing w:after="0" w:line="240" w:lineRule="auto"/>
              <w:jc w:val="both"/>
              <w:rPr>
                <w:rFonts w:ascii="Times New Roman" w:hAnsi="Times New Roman"/>
                <w:b/>
                <w:sz w:val="24"/>
                <w:szCs w:val="24"/>
              </w:rPr>
            </w:pPr>
            <w:r w:rsidRPr="00496AF8">
              <w:rPr>
                <w:rFonts w:ascii="Times New Roman" w:hAnsi="Times New Roman"/>
                <w:b/>
                <w:sz w:val="24"/>
                <w:szCs w:val="24"/>
              </w:rPr>
              <w:t>Исполнитель:</w:t>
            </w: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Исполнительный директор</w:t>
            </w: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 xml:space="preserve">Некоммерческого партнерства </w:t>
            </w:r>
            <w:r w:rsidR="00291B8D">
              <w:rPr>
                <w:rFonts w:ascii="Times New Roman" w:hAnsi="Times New Roman"/>
                <w:sz w:val="24"/>
                <w:szCs w:val="24"/>
              </w:rPr>
              <w:br/>
            </w:r>
            <w:r w:rsidR="00816BAF">
              <w:rPr>
                <w:rFonts w:ascii="Times New Roman" w:hAnsi="Times New Roman"/>
                <w:sz w:val="24"/>
                <w:szCs w:val="24"/>
              </w:rPr>
              <w:t>«Российская коллегия оценщиков»</w:t>
            </w:r>
          </w:p>
          <w:p w:rsidR="00670531" w:rsidRPr="00496AF8" w:rsidRDefault="00670531" w:rsidP="007271CE">
            <w:pPr>
              <w:pStyle w:val="a3"/>
              <w:spacing w:after="0" w:line="240" w:lineRule="auto"/>
              <w:rPr>
                <w:rFonts w:ascii="Times New Roman" w:hAnsi="Times New Roman"/>
                <w:sz w:val="24"/>
                <w:szCs w:val="24"/>
              </w:rPr>
            </w:pPr>
          </w:p>
          <w:p w:rsidR="000364D5" w:rsidRDefault="000364D5" w:rsidP="007271CE">
            <w:pPr>
              <w:pStyle w:val="a3"/>
              <w:spacing w:after="0" w:line="240" w:lineRule="auto"/>
              <w:rPr>
                <w:rFonts w:ascii="Times New Roman" w:hAnsi="Times New Roman"/>
                <w:sz w:val="24"/>
                <w:szCs w:val="24"/>
              </w:rPr>
            </w:pPr>
          </w:p>
          <w:p w:rsidR="00816BAF" w:rsidRDefault="00816BAF" w:rsidP="007271CE">
            <w:pPr>
              <w:pStyle w:val="a3"/>
              <w:spacing w:after="0" w:line="240" w:lineRule="auto"/>
              <w:rPr>
                <w:rFonts w:ascii="Times New Roman" w:hAnsi="Times New Roman"/>
                <w:sz w:val="24"/>
                <w:szCs w:val="24"/>
              </w:rPr>
            </w:pPr>
          </w:p>
          <w:p w:rsidR="00816BAF" w:rsidRDefault="00816BAF" w:rsidP="007271CE">
            <w:pPr>
              <w:pStyle w:val="a3"/>
              <w:spacing w:after="0" w:line="240" w:lineRule="auto"/>
              <w:rPr>
                <w:rFonts w:ascii="Times New Roman" w:hAnsi="Times New Roman"/>
                <w:sz w:val="24"/>
                <w:szCs w:val="24"/>
              </w:rPr>
            </w:pPr>
          </w:p>
          <w:p w:rsidR="000364D5" w:rsidRDefault="000364D5" w:rsidP="007271CE">
            <w:pPr>
              <w:pStyle w:val="a3"/>
              <w:spacing w:after="0" w:line="240" w:lineRule="auto"/>
              <w:rPr>
                <w:rFonts w:ascii="Times New Roman" w:hAnsi="Times New Roman"/>
                <w:sz w:val="24"/>
                <w:szCs w:val="24"/>
              </w:rPr>
            </w:pP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____________________/Т.В. Мазско/</w:t>
            </w:r>
          </w:p>
          <w:p w:rsidR="00670531" w:rsidRPr="00496AF8" w:rsidRDefault="00670531" w:rsidP="007271CE">
            <w:pPr>
              <w:pStyle w:val="a3"/>
              <w:spacing w:after="0" w:line="240" w:lineRule="auto"/>
              <w:ind w:left="601"/>
              <w:rPr>
                <w:rFonts w:ascii="Times New Roman" w:hAnsi="Times New Roman"/>
                <w:sz w:val="24"/>
                <w:szCs w:val="24"/>
              </w:rPr>
            </w:pPr>
            <w:r w:rsidRPr="00496AF8">
              <w:rPr>
                <w:rFonts w:ascii="Times New Roman" w:hAnsi="Times New Roman"/>
                <w:sz w:val="24"/>
                <w:szCs w:val="24"/>
              </w:rPr>
              <w:t>М.П.</w:t>
            </w:r>
          </w:p>
        </w:tc>
      </w:tr>
    </w:tbl>
    <w:p w:rsidR="00670531" w:rsidRPr="00496AF8" w:rsidRDefault="00670531" w:rsidP="007271CE">
      <w:pPr>
        <w:pStyle w:val="ConsPlusNonformat"/>
        <w:rPr>
          <w:rFonts w:ascii="Times New Roman" w:hAnsi="Times New Roman" w:cs="Times New Roman"/>
          <w:sz w:val="24"/>
          <w:szCs w:val="24"/>
        </w:rPr>
      </w:pPr>
    </w:p>
    <w:p w:rsidR="00670531" w:rsidRPr="00496AF8" w:rsidRDefault="00670531" w:rsidP="007271CE">
      <w:pPr>
        <w:widowControl w:val="0"/>
        <w:autoSpaceDE w:val="0"/>
        <w:autoSpaceDN w:val="0"/>
        <w:adjustRightInd w:val="0"/>
        <w:spacing w:after="0" w:line="240" w:lineRule="auto"/>
        <w:jc w:val="right"/>
        <w:rPr>
          <w:rFonts w:ascii="Times New Roman" w:hAnsi="Times New Roman"/>
          <w:sz w:val="24"/>
          <w:szCs w:val="24"/>
        </w:rPr>
      </w:pPr>
    </w:p>
    <w:p w:rsidR="00670531" w:rsidRPr="00496AF8" w:rsidRDefault="00670531" w:rsidP="007271CE">
      <w:pPr>
        <w:pStyle w:val="a6"/>
        <w:tabs>
          <w:tab w:val="num" w:pos="0"/>
        </w:tabs>
        <w:spacing w:before="0" w:beforeAutospacing="0" w:after="0" w:afterAutospacing="0"/>
        <w:ind w:left="2339" w:hanging="1772"/>
        <w:jc w:val="right"/>
      </w:pPr>
    </w:p>
    <w:p w:rsidR="00670531" w:rsidRPr="00496AF8" w:rsidRDefault="00670531" w:rsidP="007271CE">
      <w:pPr>
        <w:spacing w:after="0"/>
        <w:jc w:val="both"/>
        <w:rPr>
          <w:rFonts w:ascii="Times New Roman" w:hAnsi="Times New Roman"/>
          <w:b/>
          <w:sz w:val="24"/>
          <w:szCs w:val="24"/>
        </w:rPr>
      </w:pPr>
    </w:p>
    <w:p w:rsidR="00670531" w:rsidRPr="00496AF8" w:rsidRDefault="00670531" w:rsidP="007271CE">
      <w:pPr>
        <w:spacing w:after="0"/>
        <w:jc w:val="both"/>
        <w:rPr>
          <w:rFonts w:ascii="Times New Roman" w:hAnsi="Times New Roman"/>
          <w:b/>
          <w:sz w:val="24"/>
          <w:szCs w:val="24"/>
        </w:rPr>
      </w:pPr>
    </w:p>
    <w:p w:rsidR="009C6878" w:rsidRPr="009C6878" w:rsidRDefault="006A5892">
      <w:r>
        <w:br w:type="page"/>
      </w:r>
    </w:p>
    <w:p w:rsidR="009C6878" w:rsidRPr="005B46E7" w:rsidRDefault="009C6878" w:rsidP="005B46E7">
      <w:pPr>
        <w:jc w:val="right"/>
        <w:rPr>
          <w:rFonts w:ascii="Times New Roman" w:hAnsi="Times New Roman"/>
          <w:sz w:val="24"/>
          <w:szCs w:val="24"/>
        </w:rPr>
      </w:pPr>
      <w:r w:rsidRPr="009C6878">
        <w:rPr>
          <w:rFonts w:ascii="Times New Roman" w:hAnsi="Times New Roman"/>
          <w:sz w:val="24"/>
          <w:szCs w:val="24"/>
        </w:rPr>
        <w:lastRenderedPageBreak/>
        <w:t>Приложение №</w:t>
      </w:r>
      <w:r>
        <w:rPr>
          <w:rFonts w:ascii="Times New Roman" w:hAnsi="Times New Roman"/>
          <w:sz w:val="24"/>
          <w:szCs w:val="24"/>
        </w:rPr>
        <w:t>1</w:t>
      </w:r>
      <w:r w:rsidR="00071F1E">
        <w:rPr>
          <w:rFonts w:ascii="Times New Roman" w:hAnsi="Times New Roman"/>
          <w:sz w:val="24"/>
          <w:szCs w:val="24"/>
        </w:rPr>
        <w:br/>
      </w:r>
      <w:r w:rsidRPr="009C6878">
        <w:rPr>
          <w:rFonts w:ascii="Times New Roman" w:hAnsi="Times New Roman"/>
          <w:sz w:val="24"/>
          <w:szCs w:val="24"/>
        </w:rPr>
        <w:t xml:space="preserve"> </w:t>
      </w:r>
      <w:r w:rsidR="003159F6">
        <w:rPr>
          <w:rFonts w:ascii="Times New Roman" w:hAnsi="Times New Roman"/>
          <w:sz w:val="24"/>
          <w:szCs w:val="24"/>
        </w:rPr>
        <w:t>к Договору</w:t>
      </w:r>
      <w:r w:rsidR="00E5152C">
        <w:rPr>
          <w:rFonts w:ascii="Times New Roman" w:hAnsi="Times New Roman"/>
          <w:sz w:val="24"/>
          <w:szCs w:val="24"/>
        </w:rPr>
        <w:t xml:space="preserve"> №_______________</w:t>
      </w:r>
      <w:r w:rsidR="003159F6">
        <w:rPr>
          <w:rFonts w:ascii="Times New Roman" w:hAnsi="Times New Roman"/>
          <w:sz w:val="24"/>
          <w:szCs w:val="24"/>
        </w:rPr>
        <w:t xml:space="preserve"> на участие в </w:t>
      </w:r>
      <w:proofErr w:type="spellStart"/>
      <w:r w:rsidR="003159F6">
        <w:rPr>
          <w:rFonts w:ascii="Times New Roman" w:hAnsi="Times New Roman"/>
          <w:sz w:val="24"/>
          <w:szCs w:val="24"/>
        </w:rPr>
        <w:t>вебинаре</w:t>
      </w:r>
      <w:proofErr w:type="spellEnd"/>
      <w:r w:rsidR="003159F6">
        <w:rPr>
          <w:rFonts w:ascii="Times New Roman" w:hAnsi="Times New Roman"/>
          <w:sz w:val="24"/>
          <w:szCs w:val="24"/>
        </w:rPr>
        <w:br/>
        <w:t xml:space="preserve"> </w:t>
      </w:r>
      <w:r w:rsidR="003159F6" w:rsidRPr="003159F6">
        <w:rPr>
          <w:rFonts w:ascii="Times New Roman" w:hAnsi="Times New Roman"/>
        </w:rPr>
        <w:t xml:space="preserve"> </w:t>
      </w:r>
      <w:r w:rsidR="00FE6BF8">
        <w:rPr>
          <w:rFonts w:ascii="Times New Roman" w:hAnsi="Times New Roman"/>
        </w:rPr>
        <w:t>от 04.12.2014</w:t>
      </w:r>
      <w:r w:rsidR="003159F6">
        <w:rPr>
          <w:rFonts w:ascii="Times New Roman" w:hAnsi="Times New Roman"/>
        </w:rPr>
        <w:t>г.</w:t>
      </w:r>
    </w:p>
    <w:p w:rsidR="00DB0B81" w:rsidRPr="00FA6E9B" w:rsidRDefault="009C6878" w:rsidP="00DB0B81">
      <w:pPr>
        <w:jc w:val="both"/>
        <w:rPr>
          <w:rFonts w:ascii="Times New Roman" w:hAnsi="Times New Roman"/>
          <w:b/>
          <w:sz w:val="24"/>
          <w:szCs w:val="24"/>
        </w:rPr>
      </w:pPr>
      <w:r w:rsidRPr="009C6878">
        <w:rPr>
          <w:rFonts w:ascii="Times New Roman" w:hAnsi="Times New Roman"/>
          <w:b/>
          <w:color w:val="000000"/>
          <w:sz w:val="24"/>
          <w:szCs w:val="24"/>
          <w:shd w:val="clear" w:color="auto" w:fill="FFFFFF"/>
        </w:rPr>
        <w:t xml:space="preserve">Программа </w:t>
      </w:r>
      <w:proofErr w:type="spellStart"/>
      <w:r w:rsidRPr="009C6878">
        <w:rPr>
          <w:rFonts w:ascii="Times New Roman" w:hAnsi="Times New Roman"/>
          <w:b/>
          <w:color w:val="000000"/>
          <w:sz w:val="24"/>
          <w:szCs w:val="24"/>
          <w:shd w:val="clear" w:color="auto" w:fill="FFFFFF"/>
        </w:rPr>
        <w:t>вебинара</w:t>
      </w:r>
      <w:proofErr w:type="spellEnd"/>
      <w:r>
        <w:rPr>
          <w:rFonts w:ascii="Times New Roman" w:hAnsi="Times New Roman"/>
          <w:b/>
          <w:color w:val="000000"/>
          <w:sz w:val="24"/>
          <w:szCs w:val="24"/>
          <w:shd w:val="clear" w:color="auto" w:fill="FFFFFF"/>
        </w:rPr>
        <w:t xml:space="preserve"> </w:t>
      </w:r>
      <w:r w:rsidR="00DB0B81">
        <w:rPr>
          <w:rFonts w:ascii="Times New Roman" w:hAnsi="Times New Roman"/>
          <w:b/>
          <w:color w:val="000000"/>
          <w:sz w:val="24"/>
          <w:szCs w:val="24"/>
          <w:shd w:val="clear" w:color="auto" w:fill="FFFFFF"/>
        </w:rPr>
        <w:t>«</w:t>
      </w:r>
      <w:r w:rsidR="00DB0B81" w:rsidRPr="00FA6E9B">
        <w:rPr>
          <w:rFonts w:ascii="Times New Roman" w:hAnsi="Times New Roman"/>
          <w:b/>
          <w:sz w:val="24"/>
          <w:szCs w:val="24"/>
        </w:rPr>
        <w:t xml:space="preserve">Новеллы в правовых основах оценочной деятельности» и </w:t>
      </w:r>
      <w:r w:rsidR="00DB0B81" w:rsidRPr="00FA6E9B">
        <w:rPr>
          <w:rFonts w:ascii="Times New Roman" w:eastAsia="Times New Roman" w:hAnsi="Times New Roman"/>
          <w:b/>
          <w:bCs/>
          <w:color w:val="000000"/>
          <w:sz w:val="24"/>
          <w:szCs w:val="24"/>
          <w:lang w:eastAsia="ru-RU"/>
        </w:rPr>
        <w:t>«Выполнение требований ФСО № 7 «Оценка недвижимости» в оценке недвижимости»</w:t>
      </w:r>
      <w:r w:rsidR="00DB0B81">
        <w:rPr>
          <w:rFonts w:ascii="Times New Roman" w:eastAsia="Times New Roman" w:hAnsi="Times New Roman"/>
          <w:b/>
          <w:bCs/>
          <w:color w:val="000000"/>
          <w:sz w:val="24"/>
          <w:szCs w:val="24"/>
          <w:lang w:eastAsia="ru-RU"/>
        </w:rPr>
        <w:t>.</w:t>
      </w:r>
    </w:p>
    <w:p w:rsidR="005B46E7" w:rsidRPr="00717BAB" w:rsidRDefault="005B46E7" w:rsidP="005B46E7">
      <w:pPr>
        <w:spacing w:after="0"/>
        <w:contextualSpacing/>
        <w:jc w:val="center"/>
        <w:rPr>
          <w:rFonts w:ascii="Times New Roman" w:hAnsi="Times New Roman"/>
          <w:b/>
          <w:sz w:val="24"/>
          <w:szCs w:val="24"/>
        </w:rPr>
      </w:pPr>
      <w:r w:rsidRPr="00717BAB">
        <w:rPr>
          <w:rFonts w:ascii="Times New Roman" w:hAnsi="Times New Roman"/>
          <w:b/>
          <w:color w:val="000000"/>
          <w:sz w:val="24"/>
          <w:szCs w:val="24"/>
          <w:shd w:val="clear" w:color="auto" w:fill="FFFFFF"/>
        </w:rPr>
        <w:t>«</w:t>
      </w:r>
      <w:r w:rsidRPr="00717BAB">
        <w:rPr>
          <w:rFonts w:ascii="Times New Roman" w:hAnsi="Times New Roman"/>
          <w:b/>
          <w:sz w:val="24"/>
          <w:szCs w:val="24"/>
        </w:rPr>
        <w:t>Новеллы в правовых основах оценочной деятельности»</w:t>
      </w:r>
    </w:p>
    <w:p w:rsidR="005B46E7" w:rsidRPr="00FA6E9B" w:rsidRDefault="005B46E7" w:rsidP="005B46E7">
      <w:pPr>
        <w:pStyle w:val="a6"/>
        <w:shd w:val="clear" w:color="auto" w:fill="FFFFFF"/>
        <w:spacing w:before="0" w:beforeAutospacing="0" w:after="0" w:afterAutospacing="0"/>
        <w:rPr>
          <w:b/>
        </w:rPr>
      </w:pPr>
      <w:r w:rsidRPr="00FA6E9B">
        <w:rPr>
          <w:b/>
        </w:rPr>
        <w:t>Дата проведения: 8 декабря 2014г.</w:t>
      </w:r>
    </w:p>
    <w:p w:rsidR="005B46E7" w:rsidRDefault="00A84A1D" w:rsidP="005B46E7">
      <w:pPr>
        <w:rPr>
          <w:rFonts w:ascii="Times New Roman" w:hAnsi="Times New Roman"/>
          <w:sz w:val="24"/>
          <w:szCs w:val="24"/>
        </w:rPr>
      </w:pPr>
      <w:r>
        <w:rPr>
          <w:rStyle w:val="af"/>
          <w:rFonts w:ascii="Times New Roman" w:eastAsia="Times New Roman" w:hAnsi="Times New Roman"/>
          <w:sz w:val="24"/>
          <w:szCs w:val="24"/>
        </w:rPr>
        <w:t xml:space="preserve">Время проведения </w:t>
      </w:r>
      <w:proofErr w:type="spellStart"/>
      <w:r>
        <w:rPr>
          <w:rStyle w:val="af"/>
          <w:rFonts w:ascii="Times New Roman" w:eastAsia="Times New Roman" w:hAnsi="Times New Roman"/>
          <w:sz w:val="24"/>
          <w:szCs w:val="24"/>
        </w:rPr>
        <w:t>вебина</w:t>
      </w:r>
      <w:bookmarkStart w:id="2" w:name="_GoBack"/>
      <w:bookmarkEnd w:id="2"/>
      <w:r w:rsidR="00651A2C">
        <w:rPr>
          <w:rStyle w:val="af"/>
          <w:rFonts w:ascii="Times New Roman" w:eastAsia="Times New Roman" w:hAnsi="Times New Roman"/>
          <w:sz w:val="24"/>
          <w:szCs w:val="24"/>
        </w:rPr>
        <w:t>ра</w:t>
      </w:r>
      <w:proofErr w:type="spellEnd"/>
      <w:r w:rsidR="00651A2C">
        <w:rPr>
          <w:rStyle w:val="af"/>
          <w:rFonts w:ascii="Times New Roman" w:eastAsia="Times New Roman" w:hAnsi="Times New Roman"/>
          <w:sz w:val="24"/>
          <w:szCs w:val="24"/>
        </w:rPr>
        <w:t xml:space="preserve"> </w:t>
      </w:r>
      <w:r w:rsidR="00651A2C">
        <w:rPr>
          <w:rFonts w:ascii="Times New Roman" w:hAnsi="Times New Roman"/>
          <w:b/>
          <w:sz w:val="24"/>
          <w:szCs w:val="24"/>
        </w:rPr>
        <w:t>с 10.00-13.00</w:t>
      </w:r>
      <w:r w:rsidR="005B46E7" w:rsidRPr="00FA6E9B">
        <w:rPr>
          <w:rFonts w:ascii="Times New Roman" w:hAnsi="Times New Roman"/>
          <w:b/>
          <w:sz w:val="24"/>
          <w:szCs w:val="24"/>
        </w:rPr>
        <w:br/>
      </w:r>
      <w:r w:rsidR="005B46E7" w:rsidRPr="00FA6E9B">
        <w:rPr>
          <w:rFonts w:ascii="Times New Roman" w:hAnsi="Times New Roman"/>
          <w:sz w:val="24"/>
          <w:szCs w:val="24"/>
        </w:rPr>
        <w:t>Лектор</w:t>
      </w:r>
      <w:r w:rsidR="005B46E7">
        <w:rPr>
          <w:rFonts w:ascii="Times New Roman" w:hAnsi="Times New Roman"/>
          <w:sz w:val="24"/>
          <w:szCs w:val="24"/>
        </w:rPr>
        <w:t xml:space="preserve">: </w:t>
      </w:r>
      <w:proofErr w:type="spellStart"/>
      <w:r w:rsidR="005B46E7" w:rsidRPr="00FA6E9B">
        <w:rPr>
          <w:rFonts w:ascii="Times New Roman" w:hAnsi="Times New Roman"/>
          <w:sz w:val="24"/>
          <w:szCs w:val="24"/>
        </w:rPr>
        <w:t>Шуклина</w:t>
      </w:r>
      <w:proofErr w:type="spellEnd"/>
      <w:r w:rsidR="005B46E7" w:rsidRPr="00FA6E9B">
        <w:rPr>
          <w:rFonts w:ascii="Times New Roman" w:hAnsi="Times New Roman"/>
          <w:sz w:val="24"/>
          <w:szCs w:val="24"/>
        </w:rPr>
        <w:t xml:space="preserve"> Мария Александровна, </w:t>
      </w:r>
      <w:proofErr w:type="spellStart"/>
      <w:r w:rsidR="005B46E7" w:rsidRPr="00FA6E9B">
        <w:rPr>
          <w:rFonts w:ascii="Times New Roman" w:hAnsi="Times New Roman"/>
          <w:sz w:val="24"/>
          <w:szCs w:val="24"/>
        </w:rPr>
        <w:t>к</w:t>
      </w:r>
      <w:proofErr w:type="gramStart"/>
      <w:r w:rsidR="005B46E7" w:rsidRPr="00FA6E9B">
        <w:rPr>
          <w:rFonts w:ascii="Times New Roman" w:hAnsi="Times New Roman"/>
          <w:sz w:val="24"/>
          <w:szCs w:val="24"/>
        </w:rPr>
        <w:t>.с</w:t>
      </w:r>
      <w:proofErr w:type="spellEnd"/>
      <w:proofErr w:type="gramEnd"/>
      <w:r w:rsidR="005B46E7" w:rsidRPr="00FA6E9B">
        <w:rPr>
          <w:rFonts w:ascii="Times New Roman" w:hAnsi="Times New Roman"/>
          <w:sz w:val="24"/>
          <w:szCs w:val="24"/>
        </w:rPr>
        <w:t>/</w:t>
      </w:r>
      <w:proofErr w:type="spellStart"/>
      <w:r w:rsidR="005B46E7" w:rsidRPr="00FA6E9B">
        <w:rPr>
          <w:rFonts w:ascii="Times New Roman" w:hAnsi="Times New Roman"/>
          <w:sz w:val="24"/>
          <w:szCs w:val="24"/>
        </w:rPr>
        <w:t>х.н</w:t>
      </w:r>
      <w:proofErr w:type="spellEnd"/>
      <w:r w:rsidR="005B46E7" w:rsidRPr="00FA6E9B">
        <w:rPr>
          <w:rFonts w:ascii="Times New Roman" w:hAnsi="Times New Roman"/>
          <w:sz w:val="24"/>
          <w:szCs w:val="24"/>
        </w:rPr>
        <w:t>.</w:t>
      </w:r>
      <w:r w:rsidR="005B46E7" w:rsidRPr="00FA6E9B">
        <w:rPr>
          <w:rFonts w:ascii="Times New Roman" w:eastAsia="Times New Roman" w:hAnsi="Times New Roman"/>
          <w:bCs/>
          <w:color w:val="000000"/>
          <w:sz w:val="24"/>
          <w:szCs w:val="24"/>
          <w:lang w:eastAsia="ru-RU"/>
        </w:rPr>
        <w:t>, доцент каф. Оценочной деятельности, фондового рынка и налогообложения Московского финансово-промышленного университета «Синергия».</w:t>
      </w:r>
    </w:p>
    <w:p w:rsidR="005B46E7" w:rsidRPr="00FA6E9B" w:rsidRDefault="005B46E7" w:rsidP="005B46E7">
      <w:pPr>
        <w:rPr>
          <w:rFonts w:ascii="Times New Roman" w:hAnsi="Times New Roman"/>
          <w:sz w:val="24"/>
          <w:szCs w:val="24"/>
        </w:rPr>
      </w:pPr>
      <w:r w:rsidRPr="00FA6E9B">
        <w:rPr>
          <w:rFonts w:ascii="Times New Roman" w:hAnsi="Times New Roman"/>
          <w:sz w:val="24"/>
          <w:szCs w:val="24"/>
        </w:rPr>
        <w:br/>
        <w:t xml:space="preserve">На </w:t>
      </w:r>
      <w:proofErr w:type="spellStart"/>
      <w:r w:rsidRPr="00FA6E9B">
        <w:rPr>
          <w:rFonts w:ascii="Times New Roman" w:hAnsi="Times New Roman"/>
          <w:sz w:val="24"/>
          <w:szCs w:val="24"/>
        </w:rPr>
        <w:t>вебинаре</w:t>
      </w:r>
      <w:proofErr w:type="spellEnd"/>
      <w:r w:rsidRPr="00FA6E9B">
        <w:rPr>
          <w:rFonts w:ascii="Times New Roman" w:hAnsi="Times New Roman"/>
          <w:sz w:val="24"/>
          <w:szCs w:val="24"/>
        </w:rPr>
        <w:t xml:space="preserve"> будут обсуждаться следующие вопросы:</w:t>
      </w:r>
    </w:p>
    <w:p w:rsidR="005B46E7" w:rsidRPr="00FA6E9B" w:rsidRDefault="005B46E7" w:rsidP="005B46E7">
      <w:pPr>
        <w:pStyle w:val="ae"/>
        <w:numPr>
          <w:ilvl w:val="0"/>
          <w:numId w:val="8"/>
        </w:numPr>
        <w:spacing w:after="0" w:line="240" w:lineRule="auto"/>
        <w:rPr>
          <w:rFonts w:ascii="Times New Roman" w:hAnsi="Times New Roman"/>
          <w:sz w:val="24"/>
          <w:szCs w:val="24"/>
        </w:rPr>
      </w:pPr>
      <w:r w:rsidRPr="00FA6E9B">
        <w:rPr>
          <w:rFonts w:ascii="Times New Roman" w:hAnsi="Times New Roman"/>
          <w:sz w:val="24"/>
          <w:szCs w:val="24"/>
        </w:rPr>
        <w:t>О «революционных»  изменениях в Гражданском Кодексе Российской Федерации.</w:t>
      </w:r>
    </w:p>
    <w:p w:rsidR="005B46E7" w:rsidRPr="00FA6E9B" w:rsidRDefault="005B46E7" w:rsidP="005B46E7">
      <w:pPr>
        <w:pStyle w:val="ae"/>
        <w:numPr>
          <w:ilvl w:val="0"/>
          <w:numId w:val="8"/>
        </w:numPr>
        <w:spacing w:after="0" w:line="240" w:lineRule="auto"/>
        <w:rPr>
          <w:rFonts w:ascii="Times New Roman" w:hAnsi="Times New Roman"/>
          <w:sz w:val="24"/>
          <w:szCs w:val="24"/>
        </w:rPr>
      </w:pPr>
      <w:r w:rsidRPr="00FA6E9B">
        <w:rPr>
          <w:rFonts w:ascii="Times New Roman" w:hAnsi="Times New Roman"/>
          <w:sz w:val="24"/>
          <w:szCs w:val="24"/>
        </w:rPr>
        <w:t>Об изменениях в Федеральном Законе «Об оценочной деятельности в Российской Федерации».</w:t>
      </w:r>
    </w:p>
    <w:p w:rsidR="005B46E7" w:rsidRPr="00FA6E9B" w:rsidRDefault="005B46E7" w:rsidP="005B46E7">
      <w:pPr>
        <w:pStyle w:val="ae"/>
        <w:numPr>
          <w:ilvl w:val="0"/>
          <w:numId w:val="8"/>
        </w:numPr>
        <w:spacing w:after="0" w:line="240" w:lineRule="auto"/>
        <w:rPr>
          <w:rFonts w:ascii="Times New Roman" w:hAnsi="Times New Roman"/>
          <w:sz w:val="24"/>
          <w:szCs w:val="24"/>
        </w:rPr>
      </w:pPr>
      <w:r w:rsidRPr="00FA6E9B">
        <w:rPr>
          <w:rFonts w:ascii="Times New Roman" w:hAnsi="Times New Roman"/>
          <w:sz w:val="24"/>
          <w:szCs w:val="24"/>
        </w:rPr>
        <w:t>О Концепции формирования системы стандартов в сфере оценочной деятельности.</w:t>
      </w:r>
    </w:p>
    <w:p w:rsidR="005B46E7" w:rsidRPr="00FA6E9B" w:rsidRDefault="005B46E7" w:rsidP="005B46E7">
      <w:pPr>
        <w:pStyle w:val="ae"/>
        <w:numPr>
          <w:ilvl w:val="0"/>
          <w:numId w:val="8"/>
        </w:numPr>
        <w:spacing w:after="0" w:line="240" w:lineRule="auto"/>
        <w:rPr>
          <w:rFonts w:ascii="Times New Roman" w:hAnsi="Times New Roman"/>
          <w:sz w:val="24"/>
          <w:szCs w:val="24"/>
        </w:rPr>
      </w:pPr>
      <w:r w:rsidRPr="00FA6E9B">
        <w:rPr>
          <w:rFonts w:ascii="Times New Roman" w:hAnsi="Times New Roman"/>
          <w:sz w:val="24"/>
          <w:szCs w:val="24"/>
        </w:rPr>
        <w:t>Об итогах реализации  «дорожной карты» -  «Совершенствование оценочной деятельности».</w:t>
      </w:r>
    </w:p>
    <w:p w:rsidR="005B46E7" w:rsidRPr="00FA6E9B" w:rsidRDefault="005B46E7" w:rsidP="005B46E7">
      <w:pPr>
        <w:pStyle w:val="ae"/>
        <w:numPr>
          <w:ilvl w:val="0"/>
          <w:numId w:val="8"/>
        </w:numPr>
        <w:spacing w:after="0" w:line="240" w:lineRule="auto"/>
        <w:rPr>
          <w:rFonts w:ascii="Times New Roman" w:hAnsi="Times New Roman"/>
          <w:sz w:val="24"/>
          <w:szCs w:val="24"/>
        </w:rPr>
      </w:pPr>
      <w:r w:rsidRPr="00FA6E9B">
        <w:rPr>
          <w:rFonts w:ascii="Times New Roman" w:hAnsi="Times New Roman"/>
          <w:sz w:val="24"/>
          <w:szCs w:val="24"/>
        </w:rPr>
        <w:t>О требованиях к обеспечению саморегулируемыми организациями доступа к документам и информации.</w:t>
      </w:r>
    </w:p>
    <w:p w:rsidR="005B46E7" w:rsidRPr="00FA6E9B" w:rsidRDefault="005B46E7" w:rsidP="005B46E7">
      <w:pPr>
        <w:pStyle w:val="ae"/>
        <w:numPr>
          <w:ilvl w:val="0"/>
          <w:numId w:val="8"/>
        </w:numPr>
        <w:spacing w:after="0" w:line="240" w:lineRule="auto"/>
        <w:rPr>
          <w:rFonts w:ascii="Times New Roman" w:hAnsi="Times New Roman"/>
          <w:sz w:val="24"/>
          <w:szCs w:val="24"/>
        </w:rPr>
      </w:pPr>
      <w:r w:rsidRPr="00FA6E9B">
        <w:rPr>
          <w:rFonts w:ascii="Times New Roman" w:hAnsi="Times New Roman"/>
          <w:sz w:val="24"/>
          <w:szCs w:val="24"/>
        </w:rPr>
        <w:t>О дополнительных требованиях к квалификации оценщиков.</w:t>
      </w:r>
    </w:p>
    <w:p w:rsidR="005B46E7" w:rsidRPr="00FA6E9B" w:rsidRDefault="005B46E7" w:rsidP="005B46E7">
      <w:pPr>
        <w:pStyle w:val="ae"/>
        <w:spacing w:after="0" w:line="240" w:lineRule="auto"/>
        <w:rPr>
          <w:rFonts w:ascii="Times New Roman" w:hAnsi="Times New Roman"/>
          <w:sz w:val="24"/>
          <w:szCs w:val="24"/>
        </w:rPr>
      </w:pPr>
    </w:p>
    <w:p w:rsidR="005B46E7" w:rsidRDefault="005B46E7" w:rsidP="005B46E7">
      <w:pPr>
        <w:spacing w:after="0" w:line="240" w:lineRule="auto"/>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«Выполнение требований ФСО №</w:t>
      </w:r>
      <w:r w:rsidRPr="00717BAB">
        <w:rPr>
          <w:rFonts w:ascii="Times New Roman" w:eastAsia="Times New Roman" w:hAnsi="Times New Roman"/>
          <w:b/>
          <w:bCs/>
          <w:color w:val="000000"/>
          <w:sz w:val="24"/>
          <w:szCs w:val="24"/>
          <w:lang w:eastAsia="ru-RU"/>
        </w:rPr>
        <w:t>7 «Оценка недвижимости»</w:t>
      </w:r>
    </w:p>
    <w:p w:rsidR="005B46E7" w:rsidRPr="00FA6E9B" w:rsidRDefault="005B46E7" w:rsidP="005B46E7">
      <w:pPr>
        <w:spacing w:after="0" w:line="240" w:lineRule="auto"/>
        <w:contextualSpacing/>
        <w:jc w:val="center"/>
        <w:rPr>
          <w:rFonts w:ascii="Times New Roman" w:hAnsi="Times New Roman"/>
          <w:b/>
          <w:sz w:val="24"/>
          <w:szCs w:val="24"/>
        </w:rPr>
      </w:pPr>
      <w:r w:rsidRPr="00717BAB">
        <w:rPr>
          <w:rFonts w:ascii="Times New Roman" w:eastAsia="Times New Roman" w:hAnsi="Times New Roman"/>
          <w:b/>
          <w:bCs/>
          <w:color w:val="000000"/>
          <w:sz w:val="24"/>
          <w:szCs w:val="24"/>
          <w:lang w:eastAsia="ru-RU"/>
        </w:rPr>
        <w:t>в оценке недвижимости»</w:t>
      </w:r>
    </w:p>
    <w:p w:rsidR="005B46E7" w:rsidRPr="00FA6E9B" w:rsidRDefault="005B46E7" w:rsidP="005B46E7">
      <w:pPr>
        <w:pStyle w:val="a6"/>
        <w:shd w:val="clear" w:color="auto" w:fill="FFFFFF"/>
        <w:spacing w:before="0" w:beforeAutospacing="0" w:after="0" w:afterAutospacing="0"/>
        <w:contextualSpacing/>
        <w:rPr>
          <w:b/>
        </w:rPr>
      </w:pPr>
      <w:r>
        <w:rPr>
          <w:b/>
        </w:rPr>
        <w:t>Дата проведения: 11</w:t>
      </w:r>
      <w:r w:rsidRPr="00FA6E9B">
        <w:rPr>
          <w:b/>
        </w:rPr>
        <w:t xml:space="preserve"> декабря 2014г.</w:t>
      </w:r>
    </w:p>
    <w:p w:rsidR="00651A2C" w:rsidRDefault="00A84A1D" w:rsidP="005B46E7">
      <w:pPr>
        <w:spacing w:after="0" w:line="240" w:lineRule="auto"/>
        <w:contextualSpacing/>
        <w:rPr>
          <w:rFonts w:ascii="Times New Roman" w:hAnsi="Times New Roman"/>
          <w:b/>
          <w:sz w:val="24"/>
          <w:szCs w:val="24"/>
        </w:rPr>
      </w:pPr>
      <w:r>
        <w:rPr>
          <w:rStyle w:val="af"/>
          <w:rFonts w:ascii="Times New Roman" w:eastAsia="Times New Roman" w:hAnsi="Times New Roman"/>
          <w:sz w:val="24"/>
          <w:szCs w:val="24"/>
        </w:rPr>
        <w:t xml:space="preserve">Время проведения </w:t>
      </w:r>
      <w:proofErr w:type="spellStart"/>
      <w:r>
        <w:rPr>
          <w:rStyle w:val="af"/>
          <w:rFonts w:ascii="Times New Roman" w:eastAsia="Times New Roman" w:hAnsi="Times New Roman"/>
          <w:sz w:val="24"/>
          <w:szCs w:val="24"/>
        </w:rPr>
        <w:t>вебина</w:t>
      </w:r>
      <w:r w:rsidR="00651A2C">
        <w:rPr>
          <w:rStyle w:val="af"/>
          <w:rFonts w:ascii="Times New Roman" w:eastAsia="Times New Roman" w:hAnsi="Times New Roman"/>
          <w:sz w:val="24"/>
          <w:szCs w:val="24"/>
        </w:rPr>
        <w:t>ра</w:t>
      </w:r>
      <w:proofErr w:type="spellEnd"/>
      <w:r w:rsidR="00651A2C">
        <w:rPr>
          <w:rStyle w:val="af"/>
          <w:rFonts w:ascii="Times New Roman" w:eastAsia="Times New Roman" w:hAnsi="Times New Roman"/>
          <w:sz w:val="24"/>
          <w:szCs w:val="24"/>
        </w:rPr>
        <w:t xml:space="preserve"> </w:t>
      </w:r>
      <w:r w:rsidR="00651A2C">
        <w:rPr>
          <w:rFonts w:ascii="Times New Roman" w:hAnsi="Times New Roman"/>
          <w:b/>
          <w:sz w:val="24"/>
          <w:szCs w:val="24"/>
        </w:rPr>
        <w:t>с 10.00-13.00</w:t>
      </w:r>
    </w:p>
    <w:p w:rsidR="005B46E7" w:rsidRPr="00FA6E9B" w:rsidRDefault="005B46E7" w:rsidP="005B46E7">
      <w:pPr>
        <w:spacing w:after="0" w:line="240" w:lineRule="auto"/>
        <w:contextualSpacing/>
        <w:rPr>
          <w:rFonts w:ascii="Times New Roman" w:hAnsi="Times New Roman"/>
          <w:b/>
          <w:sz w:val="24"/>
          <w:szCs w:val="24"/>
        </w:rPr>
      </w:pPr>
      <w:r w:rsidRPr="00FA6E9B">
        <w:rPr>
          <w:rFonts w:ascii="Times New Roman" w:eastAsia="Times New Roman" w:hAnsi="Times New Roman"/>
          <w:bCs/>
          <w:color w:val="000000"/>
          <w:sz w:val="24"/>
          <w:szCs w:val="24"/>
          <w:lang w:eastAsia="ru-RU"/>
        </w:rPr>
        <w:t xml:space="preserve">Лектор: </w:t>
      </w:r>
      <w:proofErr w:type="spellStart"/>
      <w:r w:rsidRPr="00FA6E9B">
        <w:rPr>
          <w:rFonts w:ascii="Times New Roman" w:eastAsia="Times New Roman" w:hAnsi="Times New Roman"/>
          <w:bCs/>
          <w:color w:val="000000"/>
          <w:sz w:val="24"/>
          <w:szCs w:val="24"/>
          <w:lang w:eastAsia="ru-RU"/>
        </w:rPr>
        <w:t>Мирзоян</w:t>
      </w:r>
      <w:proofErr w:type="spellEnd"/>
      <w:r w:rsidRPr="00FA6E9B">
        <w:rPr>
          <w:rFonts w:ascii="Times New Roman" w:eastAsia="Times New Roman" w:hAnsi="Times New Roman"/>
          <w:bCs/>
          <w:color w:val="000000"/>
          <w:sz w:val="24"/>
          <w:szCs w:val="24"/>
          <w:lang w:eastAsia="ru-RU"/>
        </w:rPr>
        <w:t xml:space="preserve"> Наталия Витальевна, к.э.н., доцент каф. Оценочной детальности, фондового рынка и налогообложения Московского финансово-промышленного университета «Синергия», практикующий оценщик с 1999г.</w:t>
      </w:r>
      <w:r w:rsidRPr="00FA6E9B">
        <w:rPr>
          <w:rFonts w:ascii="Times New Roman" w:eastAsia="Times New Roman" w:hAnsi="Times New Roman"/>
          <w:bCs/>
          <w:color w:val="000000"/>
          <w:sz w:val="24"/>
          <w:szCs w:val="24"/>
          <w:lang w:eastAsia="ru-RU"/>
        </w:rPr>
        <w:br/>
      </w:r>
      <w:r w:rsidRPr="00FA6E9B">
        <w:rPr>
          <w:rFonts w:ascii="Times New Roman" w:eastAsia="Times New Roman" w:hAnsi="Times New Roman"/>
          <w:b/>
          <w:bCs/>
          <w:color w:val="000000"/>
          <w:sz w:val="24"/>
          <w:szCs w:val="24"/>
          <w:lang w:eastAsia="ru-RU"/>
        </w:rPr>
        <w:br/>
      </w:r>
      <w:r w:rsidRPr="00FA6E9B">
        <w:rPr>
          <w:rFonts w:ascii="Times New Roman" w:hAnsi="Times New Roman"/>
          <w:sz w:val="24"/>
          <w:szCs w:val="24"/>
        </w:rPr>
        <w:t xml:space="preserve">На </w:t>
      </w:r>
      <w:proofErr w:type="spellStart"/>
      <w:r w:rsidRPr="00FA6E9B">
        <w:rPr>
          <w:rFonts w:ascii="Times New Roman" w:hAnsi="Times New Roman"/>
          <w:sz w:val="24"/>
          <w:szCs w:val="24"/>
        </w:rPr>
        <w:t>вебинаре</w:t>
      </w:r>
      <w:proofErr w:type="spellEnd"/>
      <w:r w:rsidRPr="00FA6E9B">
        <w:rPr>
          <w:rFonts w:ascii="Times New Roman" w:hAnsi="Times New Roman"/>
          <w:sz w:val="24"/>
          <w:szCs w:val="24"/>
        </w:rPr>
        <w:t xml:space="preserve"> будут обсуждаться следующие вопросы:</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Идентификация объекта оценки</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Составление задания на оценку</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Сбор и анализ информации</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Анализ наиболее эффективного использования объекта недвижимости</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Реализация сравнительного подхода в оценке недвижимости</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 xml:space="preserve">Реализация доходного подхода в оценке недвижимости </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Реализация затратного подхода в оценке недвижимости</w:t>
      </w:r>
    </w:p>
    <w:p w:rsidR="005B46E7" w:rsidRPr="00FA6E9B" w:rsidRDefault="005B46E7" w:rsidP="005B46E7">
      <w:pPr>
        <w:pStyle w:val="ae"/>
        <w:numPr>
          <w:ilvl w:val="0"/>
          <w:numId w:val="9"/>
        </w:numPr>
        <w:shd w:val="clear" w:color="auto" w:fill="FFFFFF"/>
        <w:spacing w:before="100" w:beforeAutospacing="1" w:after="100" w:afterAutospacing="1" w:line="240" w:lineRule="auto"/>
        <w:outlineLvl w:val="2"/>
        <w:rPr>
          <w:rFonts w:ascii="Times New Roman" w:eastAsia="Times New Roman" w:hAnsi="Times New Roman"/>
          <w:color w:val="000000"/>
          <w:sz w:val="24"/>
          <w:szCs w:val="24"/>
          <w:lang w:eastAsia="ru-RU"/>
        </w:rPr>
      </w:pPr>
      <w:r w:rsidRPr="00FA6E9B">
        <w:rPr>
          <w:rFonts w:ascii="Times New Roman" w:eastAsia="Times New Roman" w:hAnsi="Times New Roman"/>
          <w:color w:val="000000"/>
          <w:sz w:val="24"/>
          <w:szCs w:val="24"/>
          <w:lang w:eastAsia="ru-RU"/>
        </w:rPr>
        <w:t>Согласование результатов оценки</w:t>
      </w:r>
    </w:p>
    <w:p w:rsidR="00B417FA" w:rsidRPr="009C6878" w:rsidRDefault="00B417FA" w:rsidP="005B46E7">
      <w:pPr>
        <w:jc w:val="right"/>
        <w:rPr>
          <w:rFonts w:ascii="Times New Roman" w:hAnsi="Times New Roman"/>
          <w:sz w:val="24"/>
          <w:szCs w:val="24"/>
        </w:rPr>
      </w:pPr>
      <w:r w:rsidRPr="009C6878">
        <w:rPr>
          <w:rFonts w:ascii="Times New Roman" w:hAnsi="Times New Roman"/>
          <w:sz w:val="24"/>
          <w:szCs w:val="24"/>
        </w:rPr>
        <w:t>Приложение №</w:t>
      </w:r>
      <w:r>
        <w:rPr>
          <w:rFonts w:ascii="Times New Roman" w:hAnsi="Times New Roman"/>
          <w:sz w:val="24"/>
          <w:szCs w:val="24"/>
        </w:rPr>
        <w:t>2</w:t>
      </w:r>
      <w:r w:rsidRPr="009C6878">
        <w:rPr>
          <w:rFonts w:ascii="Times New Roman" w:hAnsi="Times New Roman"/>
          <w:sz w:val="24"/>
          <w:szCs w:val="24"/>
        </w:rPr>
        <w:t xml:space="preserve"> </w:t>
      </w:r>
      <w:r w:rsidR="00071F1E">
        <w:rPr>
          <w:rFonts w:ascii="Times New Roman" w:hAnsi="Times New Roman"/>
          <w:sz w:val="24"/>
          <w:szCs w:val="24"/>
        </w:rPr>
        <w:br/>
      </w:r>
      <w:r>
        <w:rPr>
          <w:rFonts w:ascii="Times New Roman" w:hAnsi="Times New Roman"/>
          <w:sz w:val="24"/>
          <w:szCs w:val="24"/>
        </w:rPr>
        <w:t xml:space="preserve">к Договору №_______________ на участие в </w:t>
      </w:r>
      <w:proofErr w:type="spellStart"/>
      <w:r>
        <w:rPr>
          <w:rFonts w:ascii="Times New Roman" w:hAnsi="Times New Roman"/>
          <w:sz w:val="24"/>
          <w:szCs w:val="24"/>
        </w:rPr>
        <w:t>вебинаре</w:t>
      </w:r>
      <w:proofErr w:type="spellEnd"/>
      <w:r>
        <w:rPr>
          <w:rFonts w:ascii="Times New Roman" w:hAnsi="Times New Roman"/>
          <w:sz w:val="24"/>
          <w:szCs w:val="24"/>
        </w:rPr>
        <w:br/>
        <w:t xml:space="preserve"> </w:t>
      </w:r>
      <w:r w:rsidRPr="003159F6">
        <w:rPr>
          <w:rFonts w:ascii="Times New Roman" w:hAnsi="Times New Roman"/>
        </w:rPr>
        <w:t xml:space="preserve"> </w:t>
      </w:r>
      <w:r w:rsidR="00FE6BF8">
        <w:rPr>
          <w:rFonts w:ascii="Times New Roman" w:hAnsi="Times New Roman"/>
        </w:rPr>
        <w:t>от 04.12.2014</w:t>
      </w:r>
      <w:r>
        <w:rPr>
          <w:rFonts w:ascii="Times New Roman" w:hAnsi="Times New Roman"/>
        </w:rPr>
        <w:t>г.</w:t>
      </w:r>
    </w:p>
    <w:p w:rsidR="00B417FA" w:rsidRPr="00B417FA" w:rsidRDefault="00B417FA" w:rsidP="00B417FA">
      <w:pPr>
        <w:pStyle w:val="1"/>
        <w:rPr>
          <w:sz w:val="28"/>
        </w:rPr>
      </w:pPr>
      <w:r w:rsidRPr="00B417FA">
        <w:rPr>
          <w:sz w:val="28"/>
        </w:rPr>
        <w:lastRenderedPageBreak/>
        <w:t>ЗАЯВКА НА УЧАСТИЕ</w:t>
      </w:r>
    </w:p>
    <w:p w:rsidR="00B417FA" w:rsidRDefault="00816BAF" w:rsidP="00B417FA">
      <w:pPr>
        <w:pStyle w:val="a6"/>
        <w:tabs>
          <w:tab w:val="left" w:pos="2340"/>
        </w:tabs>
        <w:spacing w:before="0" w:after="0" w:line="240" w:lineRule="atLeast"/>
        <w:jc w:val="center"/>
        <w:rPr>
          <w:b/>
        </w:rPr>
      </w:pPr>
      <w:r>
        <w:rPr>
          <w:b/>
        </w:rPr>
        <w:t>в  вебинаре</w:t>
      </w:r>
    </w:p>
    <w:p w:rsidR="00B417FA" w:rsidRPr="00B417FA" w:rsidRDefault="00DB0B81" w:rsidP="00B417FA">
      <w:pPr>
        <w:pStyle w:val="a6"/>
        <w:tabs>
          <w:tab w:val="left" w:pos="2340"/>
        </w:tabs>
        <w:spacing w:before="0" w:after="0" w:line="240" w:lineRule="atLeast"/>
        <w:jc w:val="center"/>
        <w:rPr>
          <w:b/>
          <w:sz w:val="22"/>
          <w:szCs w:val="22"/>
        </w:rPr>
      </w:pPr>
      <w:r>
        <w:rPr>
          <w:b/>
          <w:color w:val="000000"/>
          <w:shd w:val="clear" w:color="auto" w:fill="FFFFFF"/>
        </w:rPr>
        <w:t>«</w:t>
      </w:r>
      <w:r w:rsidRPr="00FA6E9B">
        <w:rPr>
          <w:b/>
        </w:rPr>
        <w:t xml:space="preserve">Новеллы в правовых основах оценочной деятельности» и </w:t>
      </w:r>
      <w:r w:rsidRPr="00FA6E9B">
        <w:rPr>
          <w:b/>
          <w:bCs/>
          <w:color w:val="000000"/>
        </w:rPr>
        <w:t>«Выполнение требований ФСО № 7 «Оценка недвижимости» в оценке недвижимости»</w:t>
      </w:r>
      <w:r>
        <w:rPr>
          <w:b/>
          <w:bCs/>
          <w:color w:val="000000"/>
        </w:rPr>
        <w:t>.</w:t>
      </w:r>
      <w:r w:rsidR="00B417FA" w:rsidRPr="00B417FA">
        <w:rPr>
          <w:sz w:val="22"/>
          <w:szCs w:val="22"/>
        </w:rPr>
        <w:t xml:space="preserve"> </w:t>
      </w:r>
    </w:p>
    <w:p w:rsidR="00B417FA" w:rsidRDefault="002567F3" w:rsidP="00B417FA">
      <w:pPr>
        <w:pStyle w:val="a6"/>
        <w:tabs>
          <w:tab w:val="left" w:pos="2340"/>
        </w:tabs>
        <w:spacing w:before="0" w:after="0" w:line="240" w:lineRule="atLeast"/>
        <w:jc w:val="center"/>
        <w:rPr>
          <w:i/>
          <w:sz w:val="22"/>
          <w:szCs w:val="22"/>
        </w:rPr>
      </w:pPr>
      <w:r>
        <w:rPr>
          <w:i/>
          <w:sz w:val="22"/>
          <w:szCs w:val="22"/>
        </w:rPr>
        <w:t xml:space="preserve">Дата проведения </w:t>
      </w:r>
      <w:proofErr w:type="spellStart"/>
      <w:r>
        <w:rPr>
          <w:i/>
          <w:sz w:val="22"/>
          <w:szCs w:val="22"/>
        </w:rPr>
        <w:t>вебинара</w:t>
      </w:r>
      <w:proofErr w:type="spellEnd"/>
      <w:r w:rsidR="00DB0B81">
        <w:rPr>
          <w:i/>
          <w:sz w:val="22"/>
          <w:szCs w:val="22"/>
        </w:rPr>
        <w:t>: 8-11</w:t>
      </w:r>
      <w:r w:rsidR="00B417FA" w:rsidRPr="00B417FA">
        <w:rPr>
          <w:i/>
          <w:sz w:val="22"/>
          <w:szCs w:val="22"/>
        </w:rPr>
        <w:t xml:space="preserve"> </w:t>
      </w:r>
      <w:r w:rsidR="00DB0B81">
        <w:rPr>
          <w:i/>
          <w:sz w:val="22"/>
          <w:szCs w:val="22"/>
        </w:rPr>
        <w:t>декабря 2014</w:t>
      </w:r>
      <w:r w:rsidR="00B417FA" w:rsidRPr="00B417FA">
        <w:rPr>
          <w:i/>
          <w:sz w:val="22"/>
          <w:szCs w:val="22"/>
        </w:rPr>
        <w:t xml:space="preserve"> года</w:t>
      </w:r>
    </w:p>
    <w:p w:rsidR="009256A6" w:rsidRPr="00734528" w:rsidRDefault="009256A6" w:rsidP="009256A6">
      <w:pPr>
        <w:pStyle w:val="a6"/>
        <w:tabs>
          <w:tab w:val="left" w:pos="2340"/>
        </w:tabs>
        <w:spacing w:before="0" w:after="0" w:line="240" w:lineRule="atLeast"/>
        <w:rPr>
          <w:b/>
          <w:sz w:val="22"/>
          <w:szCs w:val="22"/>
        </w:rPr>
      </w:pPr>
      <w:r w:rsidRPr="009256A6">
        <w:rPr>
          <w:b/>
          <w:sz w:val="22"/>
          <w:szCs w:val="22"/>
        </w:rPr>
        <w:t xml:space="preserve">Раздел </w:t>
      </w:r>
      <w:r w:rsidRPr="009256A6">
        <w:rPr>
          <w:b/>
          <w:sz w:val="22"/>
          <w:szCs w:val="22"/>
          <w:lang w:val="en-US"/>
        </w:rPr>
        <w: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6186"/>
      </w:tblGrid>
      <w:tr w:rsidR="00B417FA" w:rsidRPr="00B417FA" w:rsidTr="003B6910">
        <w:tc>
          <w:tcPr>
            <w:tcW w:w="3402" w:type="dxa"/>
          </w:tcPr>
          <w:p w:rsidR="00B417FA" w:rsidRPr="00B417FA" w:rsidRDefault="00B417FA" w:rsidP="003B6910">
            <w:pPr>
              <w:rPr>
                <w:rFonts w:ascii="Times New Roman" w:hAnsi="Times New Roman"/>
              </w:rPr>
            </w:pPr>
            <w:r w:rsidRPr="00B417FA">
              <w:rPr>
                <w:rFonts w:ascii="Times New Roman" w:hAnsi="Times New Roman"/>
              </w:rPr>
              <w:t>ФИО участника (полностью)</w:t>
            </w:r>
          </w:p>
        </w:tc>
        <w:tc>
          <w:tcPr>
            <w:tcW w:w="6627" w:type="dxa"/>
          </w:tcPr>
          <w:p w:rsidR="00B417FA" w:rsidRPr="00B417FA" w:rsidRDefault="00B417FA" w:rsidP="003B6910">
            <w:pPr>
              <w:spacing w:line="360" w:lineRule="auto"/>
              <w:rPr>
                <w:rFonts w:ascii="Times New Roman" w:hAnsi="Times New Roman"/>
              </w:rPr>
            </w:pPr>
          </w:p>
        </w:tc>
      </w:tr>
      <w:tr w:rsidR="00B417FA" w:rsidRPr="00B417FA" w:rsidTr="003B6910">
        <w:tc>
          <w:tcPr>
            <w:tcW w:w="3402" w:type="dxa"/>
          </w:tcPr>
          <w:p w:rsidR="00B417FA" w:rsidRPr="00B417FA" w:rsidRDefault="00B417FA" w:rsidP="003B6910">
            <w:pPr>
              <w:rPr>
                <w:rFonts w:ascii="Times New Roman" w:hAnsi="Times New Roman"/>
              </w:rPr>
            </w:pPr>
            <w:r w:rsidRPr="00B417FA">
              <w:rPr>
                <w:rFonts w:ascii="Times New Roman" w:hAnsi="Times New Roman"/>
              </w:rPr>
              <w:t>Контактный телефон (+код города)</w:t>
            </w:r>
          </w:p>
        </w:tc>
        <w:tc>
          <w:tcPr>
            <w:tcW w:w="6627" w:type="dxa"/>
          </w:tcPr>
          <w:p w:rsidR="00B417FA" w:rsidRPr="00B417FA" w:rsidRDefault="00B417FA" w:rsidP="003B6910">
            <w:pPr>
              <w:spacing w:line="360" w:lineRule="auto"/>
              <w:rPr>
                <w:rFonts w:ascii="Times New Roman" w:hAnsi="Times New Roman"/>
              </w:rPr>
            </w:pPr>
          </w:p>
        </w:tc>
      </w:tr>
      <w:tr w:rsidR="00B417FA" w:rsidRPr="00B417FA" w:rsidTr="003B6910">
        <w:tc>
          <w:tcPr>
            <w:tcW w:w="3402" w:type="dxa"/>
          </w:tcPr>
          <w:p w:rsidR="00B417FA" w:rsidRPr="00B417FA" w:rsidRDefault="00B417FA" w:rsidP="003B6910">
            <w:pPr>
              <w:rPr>
                <w:rFonts w:ascii="Times New Roman" w:hAnsi="Times New Roman"/>
                <w:lang w:val="en-US"/>
              </w:rPr>
            </w:pPr>
            <w:proofErr w:type="gramStart"/>
            <w:r w:rsidRPr="00B417FA">
              <w:rPr>
                <w:rFonts w:ascii="Times New Roman" w:hAnsi="Times New Roman"/>
              </w:rPr>
              <w:t>Е</w:t>
            </w:r>
            <w:proofErr w:type="gramEnd"/>
            <w:r w:rsidRPr="00B417FA">
              <w:rPr>
                <w:rFonts w:ascii="Times New Roman" w:hAnsi="Times New Roman"/>
              </w:rPr>
              <w:t>-</w:t>
            </w:r>
            <w:r w:rsidRPr="00B417FA">
              <w:rPr>
                <w:rFonts w:ascii="Times New Roman" w:hAnsi="Times New Roman"/>
                <w:lang w:val="en-US"/>
              </w:rPr>
              <w:t>mail</w:t>
            </w:r>
          </w:p>
        </w:tc>
        <w:tc>
          <w:tcPr>
            <w:tcW w:w="6627" w:type="dxa"/>
          </w:tcPr>
          <w:p w:rsidR="00B417FA" w:rsidRPr="00B417FA" w:rsidRDefault="00B417FA" w:rsidP="003B6910">
            <w:pPr>
              <w:spacing w:line="360" w:lineRule="auto"/>
              <w:rPr>
                <w:rFonts w:ascii="Times New Roman" w:hAnsi="Times New Roman"/>
              </w:rPr>
            </w:pPr>
          </w:p>
        </w:tc>
      </w:tr>
      <w:tr w:rsidR="00B417FA" w:rsidRPr="00B417FA" w:rsidTr="003B6910">
        <w:tc>
          <w:tcPr>
            <w:tcW w:w="3402" w:type="dxa"/>
            <w:tcBorders>
              <w:top w:val="single" w:sz="4" w:space="0" w:color="auto"/>
              <w:left w:val="single" w:sz="4" w:space="0" w:color="auto"/>
              <w:bottom w:val="single" w:sz="4" w:space="0" w:color="auto"/>
              <w:right w:val="single" w:sz="4" w:space="0" w:color="auto"/>
            </w:tcBorders>
          </w:tcPr>
          <w:p w:rsidR="00B417FA" w:rsidRPr="00B417FA" w:rsidRDefault="00B417FA" w:rsidP="003B6910">
            <w:pPr>
              <w:rPr>
                <w:rFonts w:ascii="Times New Roman" w:hAnsi="Times New Roman"/>
              </w:rPr>
            </w:pPr>
            <w:r w:rsidRPr="00B417FA">
              <w:rPr>
                <w:rFonts w:ascii="Times New Roman" w:hAnsi="Times New Roman"/>
              </w:rPr>
              <w:t>Наименование организации, город</w:t>
            </w:r>
          </w:p>
        </w:tc>
        <w:tc>
          <w:tcPr>
            <w:tcW w:w="6627" w:type="dxa"/>
            <w:tcBorders>
              <w:top w:val="single" w:sz="4" w:space="0" w:color="auto"/>
              <w:left w:val="single" w:sz="4" w:space="0" w:color="auto"/>
              <w:bottom w:val="single" w:sz="4" w:space="0" w:color="auto"/>
              <w:right w:val="single" w:sz="4" w:space="0" w:color="auto"/>
            </w:tcBorders>
          </w:tcPr>
          <w:p w:rsidR="00B417FA" w:rsidRPr="00B417FA" w:rsidRDefault="00B417FA" w:rsidP="003B6910">
            <w:pPr>
              <w:spacing w:line="360" w:lineRule="auto"/>
              <w:rPr>
                <w:rFonts w:ascii="Times New Roman" w:hAnsi="Times New Roman"/>
              </w:rPr>
            </w:pPr>
          </w:p>
        </w:tc>
      </w:tr>
    </w:tbl>
    <w:p w:rsidR="009256A6" w:rsidRDefault="009256A6" w:rsidP="00B417FA">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187"/>
      </w:tblGrid>
      <w:tr w:rsidR="009256A6" w:rsidRPr="00B417FA" w:rsidTr="00DB0C29">
        <w:tc>
          <w:tcPr>
            <w:tcW w:w="3402" w:type="dxa"/>
          </w:tcPr>
          <w:p w:rsidR="009256A6" w:rsidRPr="00B417FA" w:rsidRDefault="009256A6" w:rsidP="00DB0C29">
            <w:pPr>
              <w:rPr>
                <w:rFonts w:ascii="Times New Roman" w:hAnsi="Times New Roman"/>
              </w:rPr>
            </w:pPr>
            <w:r w:rsidRPr="00B417FA">
              <w:rPr>
                <w:rFonts w:ascii="Times New Roman" w:hAnsi="Times New Roman"/>
              </w:rPr>
              <w:t>ФИО участника (полностью)</w:t>
            </w:r>
          </w:p>
        </w:tc>
        <w:tc>
          <w:tcPr>
            <w:tcW w:w="6627" w:type="dxa"/>
          </w:tcPr>
          <w:p w:rsidR="009256A6" w:rsidRPr="00B417FA" w:rsidRDefault="00305317" w:rsidP="00DB0C29">
            <w:pPr>
              <w:spacing w:line="360" w:lineRule="auto"/>
              <w:rPr>
                <w:rFonts w:ascii="Times New Roman" w:hAnsi="Times New Roman"/>
              </w:rPr>
            </w:pPr>
            <w:r>
              <w:rPr>
                <w:rFonts w:ascii="Times New Roman" w:hAnsi="Times New Roman"/>
              </w:rPr>
              <w:t>-</w:t>
            </w:r>
          </w:p>
        </w:tc>
      </w:tr>
      <w:tr w:rsidR="009256A6" w:rsidRPr="00B417FA" w:rsidTr="00DB0C29">
        <w:tc>
          <w:tcPr>
            <w:tcW w:w="3402" w:type="dxa"/>
          </w:tcPr>
          <w:p w:rsidR="009256A6" w:rsidRPr="00B417FA" w:rsidRDefault="009256A6" w:rsidP="00DB0C29">
            <w:pPr>
              <w:rPr>
                <w:rFonts w:ascii="Times New Roman" w:hAnsi="Times New Roman"/>
              </w:rPr>
            </w:pPr>
            <w:r w:rsidRPr="00B417FA">
              <w:rPr>
                <w:rFonts w:ascii="Times New Roman" w:hAnsi="Times New Roman"/>
              </w:rPr>
              <w:t>Контактный телефон (+код города)</w:t>
            </w:r>
          </w:p>
        </w:tc>
        <w:tc>
          <w:tcPr>
            <w:tcW w:w="6627" w:type="dxa"/>
          </w:tcPr>
          <w:p w:rsidR="009256A6" w:rsidRPr="00B417FA" w:rsidRDefault="00305317" w:rsidP="00DB0C29">
            <w:pPr>
              <w:spacing w:line="360" w:lineRule="auto"/>
              <w:rPr>
                <w:rFonts w:ascii="Times New Roman" w:hAnsi="Times New Roman"/>
              </w:rPr>
            </w:pPr>
            <w:r>
              <w:rPr>
                <w:rFonts w:ascii="Times New Roman" w:hAnsi="Times New Roman"/>
              </w:rPr>
              <w:t>-</w:t>
            </w:r>
          </w:p>
        </w:tc>
      </w:tr>
      <w:tr w:rsidR="009256A6" w:rsidRPr="00B417FA" w:rsidTr="00DB0C29">
        <w:tc>
          <w:tcPr>
            <w:tcW w:w="3402" w:type="dxa"/>
          </w:tcPr>
          <w:p w:rsidR="009256A6" w:rsidRPr="00B417FA" w:rsidRDefault="009256A6" w:rsidP="00DB0C29">
            <w:pPr>
              <w:rPr>
                <w:rFonts w:ascii="Times New Roman" w:hAnsi="Times New Roman"/>
                <w:lang w:val="en-US"/>
              </w:rPr>
            </w:pPr>
            <w:proofErr w:type="gramStart"/>
            <w:r w:rsidRPr="00B417FA">
              <w:rPr>
                <w:rFonts w:ascii="Times New Roman" w:hAnsi="Times New Roman"/>
              </w:rPr>
              <w:t>Е</w:t>
            </w:r>
            <w:proofErr w:type="gramEnd"/>
            <w:r w:rsidRPr="00B417FA">
              <w:rPr>
                <w:rFonts w:ascii="Times New Roman" w:hAnsi="Times New Roman"/>
              </w:rPr>
              <w:t>-</w:t>
            </w:r>
            <w:r w:rsidRPr="00B417FA">
              <w:rPr>
                <w:rFonts w:ascii="Times New Roman" w:hAnsi="Times New Roman"/>
                <w:lang w:val="en-US"/>
              </w:rPr>
              <w:t>mail</w:t>
            </w:r>
          </w:p>
        </w:tc>
        <w:tc>
          <w:tcPr>
            <w:tcW w:w="6627" w:type="dxa"/>
          </w:tcPr>
          <w:p w:rsidR="009256A6" w:rsidRPr="00B417FA" w:rsidRDefault="00305317" w:rsidP="00DB0C29">
            <w:pPr>
              <w:spacing w:line="360" w:lineRule="auto"/>
              <w:rPr>
                <w:rFonts w:ascii="Times New Roman" w:hAnsi="Times New Roman"/>
              </w:rPr>
            </w:pPr>
            <w:r>
              <w:rPr>
                <w:rFonts w:ascii="Times New Roman" w:hAnsi="Times New Roman"/>
              </w:rPr>
              <w:t>-</w:t>
            </w:r>
          </w:p>
        </w:tc>
      </w:tr>
      <w:tr w:rsidR="009256A6" w:rsidRPr="00B417FA" w:rsidTr="00DB0C29">
        <w:tc>
          <w:tcPr>
            <w:tcW w:w="3402" w:type="dxa"/>
            <w:tcBorders>
              <w:top w:val="single" w:sz="4" w:space="0" w:color="auto"/>
              <w:left w:val="single" w:sz="4" w:space="0" w:color="auto"/>
              <w:bottom w:val="single" w:sz="4" w:space="0" w:color="auto"/>
              <w:right w:val="single" w:sz="4" w:space="0" w:color="auto"/>
            </w:tcBorders>
          </w:tcPr>
          <w:p w:rsidR="009256A6" w:rsidRPr="00B417FA" w:rsidRDefault="009256A6" w:rsidP="00DB0C29">
            <w:pPr>
              <w:rPr>
                <w:rFonts w:ascii="Times New Roman" w:hAnsi="Times New Roman"/>
              </w:rPr>
            </w:pPr>
            <w:r w:rsidRPr="00B417FA">
              <w:rPr>
                <w:rFonts w:ascii="Times New Roman" w:hAnsi="Times New Roman"/>
              </w:rPr>
              <w:t>Наименование организации, город</w:t>
            </w:r>
          </w:p>
        </w:tc>
        <w:tc>
          <w:tcPr>
            <w:tcW w:w="6627" w:type="dxa"/>
            <w:tcBorders>
              <w:top w:val="single" w:sz="4" w:space="0" w:color="auto"/>
              <w:left w:val="single" w:sz="4" w:space="0" w:color="auto"/>
              <w:bottom w:val="single" w:sz="4" w:space="0" w:color="auto"/>
              <w:right w:val="single" w:sz="4" w:space="0" w:color="auto"/>
            </w:tcBorders>
          </w:tcPr>
          <w:p w:rsidR="009256A6" w:rsidRPr="00B417FA" w:rsidRDefault="00305317" w:rsidP="00DB0C29">
            <w:pPr>
              <w:spacing w:line="360" w:lineRule="auto"/>
              <w:rPr>
                <w:rFonts w:ascii="Times New Roman" w:hAnsi="Times New Roman"/>
              </w:rPr>
            </w:pPr>
            <w:r>
              <w:rPr>
                <w:rFonts w:ascii="Times New Roman" w:hAnsi="Times New Roman"/>
              </w:rPr>
              <w:t>-</w:t>
            </w:r>
          </w:p>
        </w:tc>
      </w:tr>
    </w:tbl>
    <w:p w:rsidR="009256A6" w:rsidRDefault="009256A6" w:rsidP="00B417FA">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187"/>
      </w:tblGrid>
      <w:tr w:rsidR="009256A6" w:rsidRPr="00B417FA" w:rsidTr="00DB0C29">
        <w:tc>
          <w:tcPr>
            <w:tcW w:w="3402" w:type="dxa"/>
          </w:tcPr>
          <w:p w:rsidR="009256A6" w:rsidRPr="00B417FA" w:rsidRDefault="009256A6" w:rsidP="00DB0C29">
            <w:pPr>
              <w:rPr>
                <w:rFonts w:ascii="Times New Roman" w:hAnsi="Times New Roman"/>
              </w:rPr>
            </w:pPr>
            <w:r w:rsidRPr="00B417FA">
              <w:rPr>
                <w:rFonts w:ascii="Times New Roman" w:hAnsi="Times New Roman"/>
              </w:rPr>
              <w:t>ФИО участника (полностью)</w:t>
            </w:r>
          </w:p>
        </w:tc>
        <w:tc>
          <w:tcPr>
            <w:tcW w:w="6627" w:type="dxa"/>
          </w:tcPr>
          <w:p w:rsidR="009256A6" w:rsidRPr="00B417FA" w:rsidRDefault="00734528" w:rsidP="00DB0C29">
            <w:pPr>
              <w:spacing w:line="360" w:lineRule="auto"/>
              <w:rPr>
                <w:rFonts w:ascii="Times New Roman" w:hAnsi="Times New Roman"/>
              </w:rPr>
            </w:pPr>
            <w:r>
              <w:rPr>
                <w:rFonts w:ascii="Times New Roman" w:hAnsi="Times New Roman"/>
              </w:rPr>
              <w:t>-</w:t>
            </w:r>
          </w:p>
        </w:tc>
      </w:tr>
      <w:tr w:rsidR="009256A6" w:rsidRPr="00B417FA" w:rsidTr="00DB0C29">
        <w:tc>
          <w:tcPr>
            <w:tcW w:w="3402" w:type="dxa"/>
          </w:tcPr>
          <w:p w:rsidR="009256A6" w:rsidRPr="00B417FA" w:rsidRDefault="009256A6" w:rsidP="00DB0C29">
            <w:pPr>
              <w:rPr>
                <w:rFonts w:ascii="Times New Roman" w:hAnsi="Times New Roman"/>
              </w:rPr>
            </w:pPr>
            <w:r w:rsidRPr="00B417FA">
              <w:rPr>
                <w:rFonts w:ascii="Times New Roman" w:hAnsi="Times New Roman"/>
              </w:rPr>
              <w:t>Контактный телефон (+код города)</w:t>
            </w:r>
          </w:p>
        </w:tc>
        <w:tc>
          <w:tcPr>
            <w:tcW w:w="6627" w:type="dxa"/>
          </w:tcPr>
          <w:p w:rsidR="009256A6" w:rsidRPr="00B417FA" w:rsidRDefault="00734528" w:rsidP="00DB0C29">
            <w:pPr>
              <w:spacing w:line="360" w:lineRule="auto"/>
              <w:rPr>
                <w:rFonts w:ascii="Times New Roman" w:hAnsi="Times New Roman"/>
              </w:rPr>
            </w:pPr>
            <w:r>
              <w:rPr>
                <w:rFonts w:ascii="Times New Roman" w:hAnsi="Times New Roman"/>
              </w:rPr>
              <w:t>-</w:t>
            </w:r>
          </w:p>
        </w:tc>
      </w:tr>
      <w:tr w:rsidR="009256A6" w:rsidRPr="00B417FA" w:rsidTr="00DB0C29">
        <w:tc>
          <w:tcPr>
            <w:tcW w:w="3402" w:type="dxa"/>
          </w:tcPr>
          <w:p w:rsidR="009256A6" w:rsidRPr="00B417FA" w:rsidRDefault="009256A6" w:rsidP="00DB0C29">
            <w:pPr>
              <w:rPr>
                <w:rFonts w:ascii="Times New Roman" w:hAnsi="Times New Roman"/>
                <w:lang w:val="en-US"/>
              </w:rPr>
            </w:pPr>
            <w:proofErr w:type="gramStart"/>
            <w:r w:rsidRPr="00B417FA">
              <w:rPr>
                <w:rFonts w:ascii="Times New Roman" w:hAnsi="Times New Roman"/>
              </w:rPr>
              <w:t>Е</w:t>
            </w:r>
            <w:proofErr w:type="gramEnd"/>
            <w:r w:rsidRPr="00B417FA">
              <w:rPr>
                <w:rFonts w:ascii="Times New Roman" w:hAnsi="Times New Roman"/>
              </w:rPr>
              <w:t>-</w:t>
            </w:r>
            <w:r w:rsidRPr="00B417FA">
              <w:rPr>
                <w:rFonts w:ascii="Times New Roman" w:hAnsi="Times New Roman"/>
                <w:lang w:val="en-US"/>
              </w:rPr>
              <w:t>mail</w:t>
            </w:r>
          </w:p>
        </w:tc>
        <w:tc>
          <w:tcPr>
            <w:tcW w:w="6627" w:type="dxa"/>
          </w:tcPr>
          <w:p w:rsidR="009256A6" w:rsidRPr="00B417FA" w:rsidRDefault="00734528" w:rsidP="00DB0C29">
            <w:pPr>
              <w:spacing w:line="360" w:lineRule="auto"/>
              <w:rPr>
                <w:rFonts w:ascii="Times New Roman" w:hAnsi="Times New Roman"/>
              </w:rPr>
            </w:pPr>
            <w:r>
              <w:rPr>
                <w:rFonts w:ascii="Times New Roman" w:hAnsi="Times New Roman"/>
              </w:rPr>
              <w:t>-</w:t>
            </w:r>
          </w:p>
        </w:tc>
      </w:tr>
      <w:tr w:rsidR="009256A6" w:rsidRPr="00B417FA" w:rsidTr="00DB0C29">
        <w:tc>
          <w:tcPr>
            <w:tcW w:w="3402" w:type="dxa"/>
            <w:tcBorders>
              <w:top w:val="single" w:sz="4" w:space="0" w:color="auto"/>
              <w:left w:val="single" w:sz="4" w:space="0" w:color="auto"/>
              <w:bottom w:val="single" w:sz="4" w:space="0" w:color="auto"/>
              <w:right w:val="single" w:sz="4" w:space="0" w:color="auto"/>
            </w:tcBorders>
          </w:tcPr>
          <w:p w:rsidR="009256A6" w:rsidRPr="00B417FA" w:rsidRDefault="009256A6" w:rsidP="00DB0C29">
            <w:pPr>
              <w:rPr>
                <w:rFonts w:ascii="Times New Roman" w:hAnsi="Times New Roman"/>
              </w:rPr>
            </w:pPr>
            <w:r w:rsidRPr="00B417FA">
              <w:rPr>
                <w:rFonts w:ascii="Times New Roman" w:hAnsi="Times New Roman"/>
              </w:rPr>
              <w:t>Наименование организации, город</w:t>
            </w:r>
          </w:p>
        </w:tc>
        <w:tc>
          <w:tcPr>
            <w:tcW w:w="6627" w:type="dxa"/>
            <w:tcBorders>
              <w:top w:val="single" w:sz="4" w:space="0" w:color="auto"/>
              <w:left w:val="single" w:sz="4" w:space="0" w:color="auto"/>
              <w:bottom w:val="single" w:sz="4" w:space="0" w:color="auto"/>
              <w:right w:val="single" w:sz="4" w:space="0" w:color="auto"/>
            </w:tcBorders>
          </w:tcPr>
          <w:p w:rsidR="009256A6" w:rsidRPr="00B417FA" w:rsidRDefault="00734528" w:rsidP="00DB0C29">
            <w:pPr>
              <w:spacing w:line="360" w:lineRule="auto"/>
              <w:rPr>
                <w:rFonts w:ascii="Times New Roman" w:hAnsi="Times New Roman"/>
              </w:rPr>
            </w:pPr>
            <w:r>
              <w:rPr>
                <w:rFonts w:ascii="Times New Roman" w:hAnsi="Times New Roman"/>
              </w:rPr>
              <w:t>-</w:t>
            </w:r>
          </w:p>
        </w:tc>
      </w:tr>
    </w:tbl>
    <w:p w:rsidR="009256A6" w:rsidRDefault="009256A6" w:rsidP="00B417FA">
      <w:pPr>
        <w:rPr>
          <w:rFonts w:ascii="Times New Roman" w:hAnsi="Times New Roman"/>
        </w:rPr>
      </w:pPr>
    </w:p>
    <w:p w:rsidR="002567F3" w:rsidRPr="009C6878" w:rsidRDefault="002567F3" w:rsidP="002567F3">
      <w:pPr>
        <w:jc w:val="right"/>
        <w:rPr>
          <w:rFonts w:ascii="Times New Roman" w:hAnsi="Times New Roman"/>
          <w:sz w:val="24"/>
          <w:szCs w:val="24"/>
        </w:rPr>
      </w:pPr>
      <w:r w:rsidRPr="009C6878">
        <w:rPr>
          <w:rFonts w:ascii="Times New Roman" w:hAnsi="Times New Roman"/>
          <w:sz w:val="24"/>
          <w:szCs w:val="24"/>
        </w:rPr>
        <w:t>Приложение №</w:t>
      </w:r>
      <w:r>
        <w:rPr>
          <w:rFonts w:ascii="Times New Roman" w:hAnsi="Times New Roman"/>
          <w:sz w:val="24"/>
          <w:szCs w:val="24"/>
        </w:rPr>
        <w:t>2</w:t>
      </w:r>
      <w:r w:rsidRPr="009C6878">
        <w:rPr>
          <w:rFonts w:ascii="Times New Roman" w:hAnsi="Times New Roman"/>
          <w:sz w:val="24"/>
          <w:szCs w:val="24"/>
        </w:rPr>
        <w:t xml:space="preserve"> </w:t>
      </w:r>
      <w:r>
        <w:rPr>
          <w:rFonts w:ascii="Times New Roman" w:hAnsi="Times New Roman"/>
          <w:sz w:val="24"/>
          <w:szCs w:val="24"/>
        </w:rPr>
        <w:br/>
        <w:t xml:space="preserve">к Договору №_______________ на участие в </w:t>
      </w:r>
      <w:proofErr w:type="spellStart"/>
      <w:r>
        <w:rPr>
          <w:rFonts w:ascii="Times New Roman" w:hAnsi="Times New Roman"/>
          <w:sz w:val="24"/>
          <w:szCs w:val="24"/>
        </w:rPr>
        <w:t>вебинаре</w:t>
      </w:r>
      <w:proofErr w:type="spellEnd"/>
      <w:r>
        <w:rPr>
          <w:rFonts w:ascii="Times New Roman" w:hAnsi="Times New Roman"/>
          <w:sz w:val="24"/>
          <w:szCs w:val="24"/>
        </w:rPr>
        <w:br/>
        <w:t xml:space="preserve"> </w:t>
      </w:r>
      <w:r w:rsidRPr="003159F6">
        <w:rPr>
          <w:rFonts w:ascii="Times New Roman" w:hAnsi="Times New Roman"/>
        </w:rPr>
        <w:t xml:space="preserve"> </w:t>
      </w:r>
      <w:r w:rsidR="00FE6BF8">
        <w:rPr>
          <w:rFonts w:ascii="Times New Roman" w:hAnsi="Times New Roman"/>
        </w:rPr>
        <w:t>от 04.12.2014</w:t>
      </w:r>
      <w:r>
        <w:rPr>
          <w:rFonts w:ascii="Times New Roman" w:hAnsi="Times New Roman"/>
        </w:rPr>
        <w:t>г.</w:t>
      </w:r>
    </w:p>
    <w:p w:rsidR="002567F3" w:rsidRDefault="002567F3" w:rsidP="00B417FA">
      <w:pPr>
        <w:rPr>
          <w:rFonts w:ascii="Times New Roman" w:hAnsi="Times New Roman"/>
          <w:b/>
        </w:rPr>
      </w:pPr>
    </w:p>
    <w:p w:rsidR="00B417FA" w:rsidRPr="009256A6" w:rsidRDefault="009256A6" w:rsidP="00B417FA">
      <w:pPr>
        <w:rPr>
          <w:rFonts w:ascii="Times New Roman" w:hAnsi="Times New Roman"/>
          <w:b/>
          <w:lang w:val="en-US"/>
        </w:rPr>
      </w:pPr>
      <w:r w:rsidRPr="009256A6">
        <w:rPr>
          <w:rFonts w:ascii="Times New Roman" w:hAnsi="Times New Roman"/>
          <w:b/>
        </w:rPr>
        <w:t xml:space="preserve">Раздел </w:t>
      </w:r>
      <w:r w:rsidRPr="009256A6">
        <w:rPr>
          <w:rFonts w:ascii="Times New Roman" w:hAnsi="Times New Roman"/>
          <w:b/>
          <w:lang w:val="en-US"/>
        </w:rPr>
        <w:t>II</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764"/>
        <w:gridCol w:w="2198"/>
      </w:tblGrid>
      <w:tr w:rsidR="00B417FA" w:rsidRPr="00B417FA" w:rsidTr="00B417FA">
        <w:tc>
          <w:tcPr>
            <w:tcW w:w="9498" w:type="dxa"/>
            <w:gridSpan w:val="3"/>
            <w:shd w:val="clear" w:color="auto" w:fill="auto"/>
          </w:tcPr>
          <w:p w:rsidR="00B417FA" w:rsidRPr="00B417FA" w:rsidRDefault="00B417FA" w:rsidP="003B6910">
            <w:pPr>
              <w:jc w:val="center"/>
              <w:rPr>
                <w:rFonts w:ascii="Times New Roman" w:hAnsi="Times New Roman"/>
                <w:b/>
                <w:color w:val="000000"/>
              </w:rPr>
            </w:pPr>
            <w:r w:rsidRPr="00B417FA">
              <w:rPr>
                <w:rFonts w:ascii="Times New Roman" w:hAnsi="Times New Roman"/>
                <w:b/>
                <w:color w:val="000000"/>
              </w:rPr>
              <w:t>ИНФОРМАЦИЯ О ПЛАТЕЛЬЩИКЕ</w:t>
            </w: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 xml:space="preserve">НАИМЕНОВАНИЕ </w:t>
            </w:r>
            <w:r w:rsidRPr="00B417FA">
              <w:rPr>
                <w:rFonts w:ascii="Times New Roman" w:hAnsi="Times New Roman"/>
                <w:i/>
              </w:rPr>
              <w:t>(Наименование организации,</w:t>
            </w:r>
            <w:r w:rsidRPr="00B417FA">
              <w:rPr>
                <w:rFonts w:ascii="Times New Roman" w:hAnsi="Times New Roman"/>
              </w:rPr>
              <w:t xml:space="preserve"> </w:t>
            </w:r>
            <w:r w:rsidRPr="00B417FA">
              <w:rPr>
                <w:rFonts w:ascii="Times New Roman" w:hAnsi="Times New Roman"/>
                <w:i/>
              </w:rPr>
              <w:t>Ф.И.О и должность уполномоченного лица, ИП или ФИО физического лица полностью)</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rPr>
          <w:trHeight w:val="346"/>
        </w:trPr>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ИНН/КПП (</w:t>
            </w:r>
            <w:r w:rsidRPr="00B417FA">
              <w:rPr>
                <w:rFonts w:ascii="Times New Roman" w:hAnsi="Times New Roman"/>
                <w:i/>
              </w:rPr>
              <w:t>только для организаций и ИП)</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 xml:space="preserve">ЮРИДИЧЕСКИЙ АДРЕС </w:t>
            </w:r>
          </w:p>
          <w:p w:rsidR="00B417FA" w:rsidRPr="00B417FA" w:rsidRDefault="00B417FA" w:rsidP="003B6910">
            <w:pPr>
              <w:rPr>
                <w:rFonts w:ascii="Times New Roman" w:hAnsi="Times New Roman"/>
              </w:rPr>
            </w:pPr>
            <w:r w:rsidRPr="00B417FA">
              <w:rPr>
                <w:rFonts w:ascii="Times New Roman" w:hAnsi="Times New Roman"/>
              </w:rPr>
              <w:t>(</w:t>
            </w:r>
            <w:r w:rsidRPr="00B417FA">
              <w:rPr>
                <w:rFonts w:ascii="Times New Roman" w:hAnsi="Times New Roman"/>
                <w:i/>
              </w:rPr>
              <w:t>только для организаций и ИП)</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АДРЕС РЕГИСТРАЦИИ</w:t>
            </w:r>
          </w:p>
          <w:p w:rsidR="00B417FA" w:rsidRPr="00B417FA" w:rsidRDefault="00B417FA" w:rsidP="003B6910">
            <w:pPr>
              <w:rPr>
                <w:rFonts w:ascii="Times New Roman" w:hAnsi="Times New Roman"/>
              </w:rPr>
            </w:pPr>
            <w:r w:rsidRPr="00B417FA">
              <w:rPr>
                <w:rFonts w:ascii="Times New Roman" w:hAnsi="Times New Roman"/>
              </w:rPr>
              <w:t>(</w:t>
            </w:r>
            <w:r w:rsidRPr="00B417FA">
              <w:rPr>
                <w:rFonts w:ascii="Times New Roman" w:hAnsi="Times New Roman"/>
                <w:i/>
              </w:rPr>
              <w:t>только для физических лиц)</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 xml:space="preserve">Телефон (+код города) </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Факс</w:t>
            </w:r>
          </w:p>
        </w:tc>
        <w:tc>
          <w:tcPr>
            <w:tcW w:w="4962" w:type="dxa"/>
            <w:gridSpan w:val="2"/>
            <w:shd w:val="clear" w:color="auto" w:fill="auto"/>
          </w:tcPr>
          <w:p w:rsidR="00B417FA" w:rsidRPr="00B417FA" w:rsidRDefault="00B417FA" w:rsidP="003B6910">
            <w:pPr>
              <w:jc w:val="center"/>
              <w:rPr>
                <w:rFonts w:ascii="Times New Roman" w:hAnsi="Times New Roman"/>
              </w:rPr>
            </w:pPr>
          </w:p>
        </w:tc>
      </w:tr>
      <w:tr w:rsidR="00B417FA" w:rsidRPr="00B417FA" w:rsidTr="00B417FA">
        <w:tc>
          <w:tcPr>
            <w:tcW w:w="4536"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lang w:val="en-US"/>
              </w:rPr>
              <w:t>E</w:t>
            </w:r>
            <w:r w:rsidRPr="00B417FA">
              <w:rPr>
                <w:rFonts w:ascii="Times New Roman" w:hAnsi="Times New Roman"/>
              </w:rPr>
              <w:t>-</w:t>
            </w:r>
            <w:r w:rsidRPr="00B417FA">
              <w:rPr>
                <w:rFonts w:ascii="Times New Roman" w:hAnsi="Times New Roman"/>
                <w:lang w:val="en-US"/>
              </w:rPr>
              <w:t>mail</w:t>
            </w:r>
          </w:p>
        </w:tc>
        <w:tc>
          <w:tcPr>
            <w:tcW w:w="4962" w:type="dxa"/>
            <w:gridSpan w:val="2"/>
            <w:shd w:val="clear" w:color="auto" w:fill="auto"/>
          </w:tcPr>
          <w:p w:rsidR="00B417FA" w:rsidRPr="00B417FA" w:rsidRDefault="00B417FA" w:rsidP="003B6910">
            <w:pPr>
              <w:jc w:val="center"/>
              <w:rPr>
                <w:rFonts w:ascii="Times New Roman" w:hAnsi="Times New Roman"/>
              </w:rPr>
            </w:pP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Укажите, нуждаетесь ли вы в получении счета</w:t>
            </w:r>
          </w:p>
        </w:tc>
        <w:tc>
          <w:tcPr>
            <w:tcW w:w="2764"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да</w:t>
            </w:r>
          </w:p>
        </w:tc>
        <w:tc>
          <w:tcPr>
            <w:tcW w:w="2198"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нет</w:t>
            </w:r>
          </w:p>
        </w:tc>
      </w:tr>
    </w:tbl>
    <w:p w:rsidR="009256A6" w:rsidRDefault="009256A6" w:rsidP="009256A6">
      <w:pPr>
        <w:widowControl w:val="0"/>
        <w:autoSpaceDE w:val="0"/>
        <w:autoSpaceDN w:val="0"/>
        <w:adjustRightInd w:val="0"/>
        <w:spacing w:after="0" w:line="240" w:lineRule="auto"/>
        <w:jc w:val="center"/>
        <w:rPr>
          <w:rFonts w:ascii="Times New Roman" w:hAnsi="Times New Roman"/>
          <w:sz w:val="24"/>
          <w:szCs w:val="24"/>
          <w:lang w:val="en-US"/>
        </w:rPr>
      </w:pPr>
    </w:p>
    <w:p w:rsidR="009256A6" w:rsidRDefault="009256A6" w:rsidP="009256A6">
      <w:pPr>
        <w:widowControl w:val="0"/>
        <w:autoSpaceDE w:val="0"/>
        <w:autoSpaceDN w:val="0"/>
        <w:adjustRightInd w:val="0"/>
        <w:spacing w:after="0" w:line="240" w:lineRule="auto"/>
        <w:jc w:val="center"/>
        <w:rPr>
          <w:rFonts w:ascii="Times New Roman" w:hAnsi="Times New Roman"/>
          <w:sz w:val="24"/>
          <w:szCs w:val="24"/>
          <w:lang w:val="en-US"/>
        </w:rPr>
      </w:pPr>
    </w:p>
    <w:p w:rsidR="009256A6" w:rsidRPr="00496AF8" w:rsidRDefault="009256A6" w:rsidP="009256A6">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ПОДПИСИ И ПЕЧАТИ СТОРОН</w:t>
      </w:r>
    </w:p>
    <w:p w:rsidR="009256A6" w:rsidRPr="00496AF8" w:rsidRDefault="009256A6" w:rsidP="009256A6">
      <w:pPr>
        <w:pStyle w:val="a7"/>
        <w:rPr>
          <w:rFonts w:ascii="Times New Roman" w:hAnsi="Times New Roman"/>
          <w:b/>
          <w:sz w:val="24"/>
          <w:szCs w:val="24"/>
        </w:rPr>
      </w:pPr>
    </w:p>
    <w:tbl>
      <w:tblPr>
        <w:tblW w:w="0" w:type="auto"/>
        <w:tblLayout w:type="fixed"/>
        <w:tblLook w:val="0000" w:firstRow="0" w:lastRow="0" w:firstColumn="0" w:lastColumn="0" w:noHBand="0" w:noVBand="0"/>
      </w:tblPr>
      <w:tblGrid>
        <w:gridCol w:w="4786"/>
        <w:gridCol w:w="4820"/>
      </w:tblGrid>
      <w:tr w:rsidR="009256A6" w:rsidRPr="00496AF8" w:rsidTr="00DB0C29">
        <w:tc>
          <w:tcPr>
            <w:tcW w:w="4786" w:type="dxa"/>
          </w:tcPr>
          <w:p w:rsidR="009256A6" w:rsidRPr="00496AF8" w:rsidRDefault="009256A6" w:rsidP="00DB0C29">
            <w:pPr>
              <w:pStyle w:val="a3"/>
              <w:spacing w:after="0" w:line="240" w:lineRule="auto"/>
              <w:jc w:val="both"/>
              <w:rPr>
                <w:rFonts w:ascii="Times New Roman" w:hAnsi="Times New Roman"/>
                <w:b/>
                <w:sz w:val="24"/>
                <w:szCs w:val="24"/>
              </w:rPr>
            </w:pPr>
            <w:r w:rsidRPr="00496AF8">
              <w:rPr>
                <w:rFonts w:ascii="Times New Roman" w:hAnsi="Times New Roman"/>
                <w:b/>
                <w:sz w:val="24"/>
                <w:szCs w:val="24"/>
              </w:rPr>
              <w:t>Заказчик:</w:t>
            </w:r>
          </w:p>
          <w:p w:rsidR="009256A6" w:rsidRPr="00496AF8" w:rsidRDefault="009256A6" w:rsidP="00DB0C29">
            <w:pPr>
              <w:pStyle w:val="3"/>
              <w:spacing w:after="0"/>
              <w:ind w:left="0"/>
              <w:jc w:val="both"/>
              <w:rPr>
                <w:rFonts w:ascii="Times New Roman" w:hAnsi="Times New Roman"/>
                <w:sz w:val="24"/>
                <w:szCs w:val="24"/>
              </w:rPr>
            </w:pPr>
            <w:r w:rsidRPr="00496AF8">
              <w:rPr>
                <w:rFonts w:ascii="Times New Roman" w:hAnsi="Times New Roman"/>
                <w:sz w:val="24"/>
                <w:szCs w:val="24"/>
              </w:rPr>
              <w:t>______________________</w:t>
            </w:r>
          </w:p>
          <w:p w:rsidR="009256A6" w:rsidRPr="00496AF8" w:rsidRDefault="009256A6" w:rsidP="00DB0C29">
            <w:pPr>
              <w:pStyle w:val="3"/>
              <w:spacing w:after="0"/>
              <w:ind w:left="0"/>
              <w:rPr>
                <w:rFonts w:ascii="Times New Roman" w:hAnsi="Times New Roman"/>
                <w:sz w:val="24"/>
                <w:szCs w:val="24"/>
              </w:rPr>
            </w:pPr>
            <w:r w:rsidRPr="00496AF8">
              <w:rPr>
                <w:rFonts w:ascii="Times New Roman" w:hAnsi="Times New Roman"/>
                <w:sz w:val="24"/>
                <w:szCs w:val="24"/>
              </w:rPr>
              <w:t>________________ «________________»</w:t>
            </w:r>
          </w:p>
          <w:p w:rsidR="009256A6" w:rsidRPr="00496AF8" w:rsidRDefault="009256A6" w:rsidP="00DB0C29">
            <w:pPr>
              <w:pStyle w:val="a3"/>
              <w:spacing w:after="0" w:line="240" w:lineRule="auto"/>
              <w:jc w:val="center"/>
              <w:rPr>
                <w:rFonts w:ascii="Times New Roman" w:hAnsi="Times New Roman"/>
                <w:sz w:val="24"/>
                <w:szCs w:val="24"/>
              </w:rPr>
            </w:pPr>
          </w:p>
          <w:p w:rsidR="009256A6" w:rsidRPr="00496AF8" w:rsidRDefault="009256A6" w:rsidP="00DB0C29">
            <w:pPr>
              <w:pStyle w:val="a3"/>
              <w:spacing w:after="0" w:line="240" w:lineRule="auto"/>
              <w:jc w:val="center"/>
              <w:rPr>
                <w:rFonts w:ascii="Times New Roman" w:hAnsi="Times New Roman"/>
                <w:sz w:val="24"/>
                <w:szCs w:val="24"/>
              </w:rPr>
            </w:pPr>
          </w:p>
          <w:p w:rsidR="009256A6" w:rsidRPr="00496AF8" w:rsidRDefault="009256A6" w:rsidP="00DB0C29">
            <w:pPr>
              <w:pStyle w:val="a3"/>
              <w:spacing w:after="0" w:line="240" w:lineRule="auto"/>
              <w:jc w:val="center"/>
              <w:rPr>
                <w:rFonts w:ascii="Times New Roman" w:hAnsi="Times New Roman"/>
                <w:sz w:val="24"/>
                <w:szCs w:val="24"/>
              </w:rPr>
            </w:pPr>
          </w:p>
          <w:p w:rsidR="009256A6" w:rsidRDefault="009256A6" w:rsidP="00DB0C29">
            <w:pPr>
              <w:pStyle w:val="a3"/>
              <w:spacing w:after="0" w:line="240" w:lineRule="auto"/>
              <w:jc w:val="center"/>
              <w:rPr>
                <w:rFonts w:ascii="Times New Roman" w:hAnsi="Times New Roman"/>
                <w:sz w:val="24"/>
                <w:szCs w:val="24"/>
              </w:rPr>
            </w:pPr>
          </w:p>
          <w:p w:rsidR="009256A6" w:rsidRDefault="009256A6" w:rsidP="00DB0C29">
            <w:pPr>
              <w:pStyle w:val="a3"/>
              <w:spacing w:after="0" w:line="240" w:lineRule="auto"/>
              <w:jc w:val="center"/>
              <w:rPr>
                <w:rFonts w:ascii="Times New Roman" w:hAnsi="Times New Roman"/>
                <w:sz w:val="24"/>
                <w:szCs w:val="24"/>
              </w:rPr>
            </w:pPr>
          </w:p>
          <w:p w:rsidR="009256A6" w:rsidRPr="00496AF8" w:rsidRDefault="009256A6" w:rsidP="00DB0C29">
            <w:pPr>
              <w:pStyle w:val="a3"/>
              <w:spacing w:after="0" w:line="240" w:lineRule="auto"/>
              <w:jc w:val="center"/>
              <w:rPr>
                <w:rFonts w:ascii="Times New Roman" w:hAnsi="Times New Roman"/>
                <w:sz w:val="24"/>
                <w:szCs w:val="24"/>
              </w:rPr>
            </w:pPr>
          </w:p>
          <w:p w:rsidR="009256A6" w:rsidRPr="00496AF8" w:rsidRDefault="009256A6" w:rsidP="00DB0C29">
            <w:pPr>
              <w:pStyle w:val="a3"/>
              <w:spacing w:after="0" w:line="240" w:lineRule="auto"/>
              <w:rPr>
                <w:rFonts w:ascii="Times New Roman" w:hAnsi="Times New Roman"/>
                <w:sz w:val="24"/>
                <w:szCs w:val="24"/>
              </w:rPr>
            </w:pPr>
            <w:r w:rsidRPr="00496AF8">
              <w:rPr>
                <w:rFonts w:ascii="Times New Roman" w:hAnsi="Times New Roman"/>
                <w:sz w:val="24"/>
                <w:szCs w:val="24"/>
              </w:rPr>
              <w:t>___________________ / _____________ /</w:t>
            </w:r>
          </w:p>
          <w:p w:rsidR="009256A6" w:rsidRPr="00496AF8" w:rsidRDefault="009256A6" w:rsidP="00DB0C29">
            <w:pPr>
              <w:pStyle w:val="a3"/>
              <w:spacing w:after="0" w:line="240" w:lineRule="auto"/>
              <w:ind w:left="709"/>
              <w:rPr>
                <w:rFonts w:ascii="Times New Roman" w:hAnsi="Times New Roman"/>
                <w:sz w:val="24"/>
                <w:szCs w:val="24"/>
              </w:rPr>
            </w:pPr>
            <w:r w:rsidRPr="00496AF8">
              <w:rPr>
                <w:rFonts w:ascii="Times New Roman" w:hAnsi="Times New Roman"/>
                <w:sz w:val="24"/>
                <w:szCs w:val="24"/>
              </w:rPr>
              <w:t>М.П.</w:t>
            </w:r>
          </w:p>
        </w:tc>
        <w:tc>
          <w:tcPr>
            <w:tcW w:w="4820" w:type="dxa"/>
          </w:tcPr>
          <w:p w:rsidR="009256A6" w:rsidRPr="00816BAF" w:rsidRDefault="009256A6" w:rsidP="00816BAF">
            <w:pPr>
              <w:pStyle w:val="a3"/>
              <w:spacing w:after="0" w:line="240" w:lineRule="auto"/>
              <w:jc w:val="both"/>
              <w:rPr>
                <w:rFonts w:ascii="Times New Roman" w:hAnsi="Times New Roman"/>
                <w:b/>
                <w:sz w:val="24"/>
                <w:szCs w:val="24"/>
              </w:rPr>
            </w:pPr>
            <w:r w:rsidRPr="00496AF8">
              <w:rPr>
                <w:rFonts w:ascii="Times New Roman" w:hAnsi="Times New Roman"/>
                <w:b/>
                <w:sz w:val="24"/>
                <w:szCs w:val="24"/>
              </w:rPr>
              <w:t>Исполнитель:</w:t>
            </w:r>
          </w:p>
          <w:p w:rsidR="00816BAF" w:rsidRPr="00496AF8" w:rsidRDefault="00816BAF" w:rsidP="00816BAF">
            <w:pPr>
              <w:pStyle w:val="a3"/>
              <w:spacing w:after="0" w:line="240" w:lineRule="auto"/>
              <w:rPr>
                <w:rFonts w:ascii="Times New Roman" w:hAnsi="Times New Roman"/>
                <w:sz w:val="24"/>
                <w:szCs w:val="24"/>
              </w:rPr>
            </w:pPr>
            <w:r w:rsidRPr="00496AF8">
              <w:rPr>
                <w:rFonts w:ascii="Times New Roman" w:hAnsi="Times New Roman"/>
                <w:sz w:val="24"/>
                <w:szCs w:val="24"/>
              </w:rPr>
              <w:t>Исполнительный директор</w:t>
            </w:r>
          </w:p>
          <w:p w:rsidR="00816BAF" w:rsidRPr="00496AF8" w:rsidRDefault="00816BAF" w:rsidP="00816BAF">
            <w:pPr>
              <w:pStyle w:val="a3"/>
              <w:spacing w:after="0" w:line="240" w:lineRule="auto"/>
              <w:rPr>
                <w:rFonts w:ascii="Times New Roman" w:hAnsi="Times New Roman"/>
                <w:sz w:val="24"/>
                <w:szCs w:val="24"/>
              </w:rPr>
            </w:pPr>
            <w:r w:rsidRPr="00496AF8">
              <w:rPr>
                <w:rFonts w:ascii="Times New Roman" w:hAnsi="Times New Roman"/>
                <w:sz w:val="24"/>
                <w:szCs w:val="24"/>
              </w:rPr>
              <w:t>Некоммерческого партнерства</w:t>
            </w:r>
            <w:r w:rsidR="00EE5382">
              <w:rPr>
                <w:rFonts w:ascii="Times New Roman" w:hAnsi="Times New Roman"/>
                <w:sz w:val="24"/>
                <w:szCs w:val="24"/>
              </w:rPr>
              <w:br/>
            </w:r>
            <w:r w:rsidRPr="00496AF8">
              <w:rPr>
                <w:rFonts w:ascii="Times New Roman" w:hAnsi="Times New Roman"/>
                <w:sz w:val="24"/>
                <w:szCs w:val="24"/>
              </w:rPr>
              <w:t xml:space="preserve"> </w:t>
            </w:r>
            <w:r>
              <w:rPr>
                <w:rFonts w:ascii="Times New Roman" w:hAnsi="Times New Roman"/>
                <w:sz w:val="24"/>
                <w:szCs w:val="24"/>
              </w:rPr>
              <w:t>«Российская коллегия оценщиков»</w:t>
            </w:r>
          </w:p>
          <w:p w:rsidR="00816BAF" w:rsidRPr="00496AF8" w:rsidRDefault="00816BAF" w:rsidP="00816BAF">
            <w:pPr>
              <w:pStyle w:val="a3"/>
              <w:spacing w:after="0" w:line="240" w:lineRule="auto"/>
              <w:rPr>
                <w:rFonts w:ascii="Times New Roman" w:hAnsi="Times New Roman"/>
                <w:sz w:val="24"/>
                <w:szCs w:val="24"/>
              </w:rPr>
            </w:pPr>
          </w:p>
          <w:p w:rsidR="00816BAF" w:rsidRDefault="00816BAF" w:rsidP="00816BAF">
            <w:pPr>
              <w:pStyle w:val="a3"/>
              <w:spacing w:after="0" w:line="240" w:lineRule="auto"/>
              <w:rPr>
                <w:rFonts w:ascii="Times New Roman" w:hAnsi="Times New Roman"/>
                <w:sz w:val="24"/>
                <w:szCs w:val="24"/>
              </w:rPr>
            </w:pPr>
          </w:p>
          <w:p w:rsidR="00816BAF" w:rsidRDefault="00816BAF" w:rsidP="00816BAF">
            <w:pPr>
              <w:pStyle w:val="a3"/>
              <w:spacing w:after="0" w:line="240" w:lineRule="auto"/>
              <w:rPr>
                <w:rFonts w:ascii="Times New Roman" w:hAnsi="Times New Roman"/>
                <w:sz w:val="24"/>
                <w:szCs w:val="24"/>
              </w:rPr>
            </w:pPr>
          </w:p>
          <w:p w:rsidR="00816BAF" w:rsidRDefault="00816BAF" w:rsidP="00816BAF">
            <w:pPr>
              <w:pStyle w:val="a3"/>
              <w:spacing w:after="0" w:line="240" w:lineRule="auto"/>
              <w:rPr>
                <w:rFonts w:ascii="Times New Roman" w:hAnsi="Times New Roman"/>
                <w:sz w:val="24"/>
                <w:szCs w:val="24"/>
              </w:rPr>
            </w:pPr>
          </w:p>
          <w:p w:rsidR="00816BAF" w:rsidRDefault="00816BAF" w:rsidP="00816BAF">
            <w:pPr>
              <w:pStyle w:val="a3"/>
              <w:spacing w:after="0" w:line="240" w:lineRule="auto"/>
              <w:rPr>
                <w:rFonts w:ascii="Times New Roman" w:hAnsi="Times New Roman"/>
                <w:sz w:val="24"/>
                <w:szCs w:val="24"/>
              </w:rPr>
            </w:pPr>
          </w:p>
          <w:p w:rsidR="00816BAF" w:rsidRPr="00496AF8" w:rsidRDefault="00816BAF" w:rsidP="00816BAF">
            <w:pPr>
              <w:pStyle w:val="a3"/>
              <w:spacing w:after="0" w:line="240" w:lineRule="auto"/>
              <w:rPr>
                <w:rFonts w:ascii="Times New Roman" w:hAnsi="Times New Roman"/>
                <w:sz w:val="24"/>
                <w:szCs w:val="24"/>
              </w:rPr>
            </w:pPr>
            <w:r w:rsidRPr="00496AF8">
              <w:rPr>
                <w:rFonts w:ascii="Times New Roman" w:hAnsi="Times New Roman"/>
                <w:sz w:val="24"/>
                <w:szCs w:val="24"/>
              </w:rPr>
              <w:t>____________________/Т.В. Мазско/</w:t>
            </w:r>
          </w:p>
          <w:p w:rsidR="009256A6" w:rsidRDefault="00816BAF" w:rsidP="00816BAF">
            <w:pPr>
              <w:pStyle w:val="a3"/>
              <w:spacing w:after="0" w:line="240" w:lineRule="auto"/>
              <w:rPr>
                <w:rFonts w:ascii="Times New Roman" w:hAnsi="Times New Roman"/>
                <w:sz w:val="24"/>
                <w:szCs w:val="24"/>
              </w:rPr>
            </w:pPr>
            <w:r w:rsidRPr="00496AF8">
              <w:rPr>
                <w:rFonts w:ascii="Times New Roman" w:hAnsi="Times New Roman"/>
                <w:sz w:val="24"/>
                <w:szCs w:val="24"/>
              </w:rPr>
              <w:t>М.П.</w:t>
            </w:r>
          </w:p>
          <w:p w:rsidR="009256A6" w:rsidRPr="00496AF8" w:rsidRDefault="009256A6" w:rsidP="00816BAF">
            <w:pPr>
              <w:pStyle w:val="a3"/>
              <w:spacing w:after="0" w:line="240" w:lineRule="auto"/>
              <w:rPr>
                <w:rFonts w:ascii="Times New Roman" w:hAnsi="Times New Roman"/>
                <w:sz w:val="24"/>
                <w:szCs w:val="24"/>
              </w:rPr>
            </w:pPr>
          </w:p>
        </w:tc>
      </w:tr>
    </w:tbl>
    <w:p w:rsidR="009256A6" w:rsidRPr="00496AF8" w:rsidRDefault="009256A6" w:rsidP="009256A6">
      <w:pPr>
        <w:pStyle w:val="ConsPlusNonformat"/>
        <w:rPr>
          <w:rFonts w:ascii="Times New Roman" w:hAnsi="Times New Roman" w:cs="Times New Roman"/>
          <w:sz w:val="24"/>
          <w:szCs w:val="24"/>
        </w:rPr>
      </w:pPr>
    </w:p>
    <w:p w:rsidR="008779F8" w:rsidRPr="00B417FA" w:rsidRDefault="008779F8" w:rsidP="00B417FA">
      <w:pPr>
        <w:rPr>
          <w:rFonts w:ascii="Times New Roman" w:hAnsi="Times New Roman"/>
        </w:rPr>
      </w:pPr>
    </w:p>
    <w:sectPr w:rsidR="008779F8" w:rsidRPr="00B417FA" w:rsidSect="00715DB7">
      <w:headerReference w:type="even" r:id="rId12"/>
      <w:headerReference w:type="default" r:id="rId13"/>
      <w:footerReference w:type="even" r:id="rId14"/>
      <w:footerReference w:type="default" r:id="rId15"/>
      <w:headerReference w:type="first" r:id="rId16"/>
      <w:footerReference w:type="first" r:id="rId17"/>
      <w:pgSz w:w="11906" w:h="16838"/>
      <w:pgMar w:top="1276"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54" w:rsidRDefault="002A7454" w:rsidP="00630CEE">
      <w:pPr>
        <w:spacing w:after="0" w:line="240" w:lineRule="auto"/>
      </w:pPr>
      <w:r>
        <w:separator/>
      </w:r>
    </w:p>
  </w:endnote>
  <w:endnote w:type="continuationSeparator" w:id="0">
    <w:p w:rsidR="002A7454" w:rsidRDefault="002A7454" w:rsidP="0063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8" w:rsidRDefault="008D09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8" w:rsidRDefault="008D096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8" w:rsidRDefault="008D09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54" w:rsidRDefault="002A7454" w:rsidP="00630CEE">
      <w:pPr>
        <w:spacing w:after="0" w:line="240" w:lineRule="auto"/>
      </w:pPr>
      <w:r>
        <w:separator/>
      </w:r>
    </w:p>
  </w:footnote>
  <w:footnote w:type="continuationSeparator" w:id="0">
    <w:p w:rsidR="002A7454" w:rsidRDefault="002A7454" w:rsidP="00630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8" w:rsidRDefault="008D096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8" w:rsidRDefault="008D0968">
    <w:pPr>
      <w:pStyle w:val="ab"/>
    </w:pPr>
  </w:p>
  <w:p w:rsidR="008D0968" w:rsidRDefault="008D096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8" w:rsidRDefault="008D09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C3F"/>
    <w:multiLevelType w:val="multilevel"/>
    <w:tmpl w:val="FAF07EF0"/>
    <w:lvl w:ilvl="0">
      <w:start w:val="1"/>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CDC7CAA"/>
    <w:multiLevelType w:val="hybridMultilevel"/>
    <w:tmpl w:val="B17A2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566E5"/>
    <w:multiLevelType w:val="hybridMultilevel"/>
    <w:tmpl w:val="99C250EC"/>
    <w:lvl w:ilvl="0" w:tplc="62885080">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A55543B"/>
    <w:multiLevelType w:val="multilevel"/>
    <w:tmpl w:val="0A0A855A"/>
    <w:lvl w:ilvl="0">
      <w:start w:val="2"/>
      <w:numFmt w:val="decimal"/>
      <w:lvlText w:val="%1."/>
      <w:lvlJc w:val="left"/>
      <w:pPr>
        <w:ind w:left="360" w:hanging="360"/>
      </w:pPr>
      <w:rPr>
        <w:rFonts w:hint="default"/>
      </w:rPr>
    </w:lvl>
    <w:lvl w:ilvl="1">
      <w:start w:val="3"/>
      <w:numFmt w:val="decimal"/>
      <w:lvlText w:val="%1.%2."/>
      <w:lvlJc w:val="left"/>
      <w:pPr>
        <w:ind w:left="4047" w:hanging="360"/>
      </w:pPr>
      <w:rPr>
        <w:rFonts w:hint="default"/>
        <w:b w:val="0"/>
      </w:rPr>
    </w:lvl>
    <w:lvl w:ilvl="2">
      <w:start w:val="1"/>
      <w:numFmt w:val="decimal"/>
      <w:lvlText w:val="%1.%2.%3."/>
      <w:lvlJc w:val="left"/>
      <w:pPr>
        <w:ind w:left="4994"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abstractNum w:abstractNumId="4">
    <w:nsid w:val="1B786E92"/>
    <w:multiLevelType w:val="multilevel"/>
    <w:tmpl w:val="711CBBB6"/>
    <w:lvl w:ilvl="0">
      <w:start w:val="6"/>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6404" w:hanging="720"/>
      </w:pPr>
      <w:rPr>
        <w:rFonts w:hint="default"/>
      </w:rPr>
    </w:lvl>
    <w:lvl w:ilvl="3">
      <w:start w:val="1"/>
      <w:numFmt w:val="decimal"/>
      <w:lvlText w:val="%1.%2.%3.%4."/>
      <w:lvlJc w:val="left"/>
      <w:pPr>
        <w:ind w:left="9246" w:hanging="720"/>
      </w:pPr>
      <w:rPr>
        <w:rFonts w:hint="default"/>
      </w:rPr>
    </w:lvl>
    <w:lvl w:ilvl="4">
      <w:start w:val="1"/>
      <w:numFmt w:val="decimal"/>
      <w:lvlText w:val="%1.%2.%3.%4.%5."/>
      <w:lvlJc w:val="left"/>
      <w:pPr>
        <w:ind w:left="12448" w:hanging="1080"/>
      </w:pPr>
      <w:rPr>
        <w:rFonts w:hint="default"/>
      </w:rPr>
    </w:lvl>
    <w:lvl w:ilvl="5">
      <w:start w:val="1"/>
      <w:numFmt w:val="decimal"/>
      <w:lvlText w:val="%1.%2.%3.%4.%5.%6."/>
      <w:lvlJc w:val="left"/>
      <w:pPr>
        <w:ind w:left="15290" w:hanging="1080"/>
      </w:pPr>
      <w:rPr>
        <w:rFonts w:hint="default"/>
      </w:rPr>
    </w:lvl>
    <w:lvl w:ilvl="6">
      <w:start w:val="1"/>
      <w:numFmt w:val="decimal"/>
      <w:lvlText w:val="%1.%2.%3.%4.%5.%6.%7."/>
      <w:lvlJc w:val="left"/>
      <w:pPr>
        <w:ind w:left="18492" w:hanging="1440"/>
      </w:pPr>
      <w:rPr>
        <w:rFonts w:hint="default"/>
      </w:rPr>
    </w:lvl>
    <w:lvl w:ilvl="7">
      <w:start w:val="1"/>
      <w:numFmt w:val="decimal"/>
      <w:lvlText w:val="%1.%2.%3.%4.%5.%6.%7.%8."/>
      <w:lvlJc w:val="left"/>
      <w:pPr>
        <w:ind w:left="21334" w:hanging="1440"/>
      </w:pPr>
      <w:rPr>
        <w:rFonts w:hint="default"/>
      </w:rPr>
    </w:lvl>
    <w:lvl w:ilvl="8">
      <w:start w:val="1"/>
      <w:numFmt w:val="decimal"/>
      <w:lvlText w:val="%1.%2.%3.%4.%5.%6.%7.%8.%9."/>
      <w:lvlJc w:val="left"/>
      <w:pPr>
        <w:ind w:left="24536" w:hanging="1800"/>
      </w:pPr>
      <w:rPr>
        <w:rFonts w:hint="default"/>
      </w:rPr>
    </w:lvl>
  </w:abstractNum>
  <w:abstractNum w:abstractNumId="5">
    <w:nsid w:val="2F1E5122"/>
    <w:multiLevelType w:val="hybridMultilevel"/>
    <w:tmpl w:val="A844E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658BD"/>
    <w:multiLevelType w:val="hybridMultilevel"/>
    <w:tmpl w:val="113EE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6D3341"/>
    <w:multiLevelType w:val="hybridMultilevel"/>
    <w:tmpl w:val="F88E25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6B7AC2"/>
    <w:multiLevelType w:val="multilevel"/>
    <w:tmpl w:val="6EC03654"/>
    <w:lvl w:ilvl="0">
      <w:start w:val="3"/>
      <w:numFmt w:val="decimal"/>
      <w:lvlText w:val="%1."/>
      <w:lvlJc w:val="left"/>
      <w:pPr>
        <w:ind w:left="360" w:hanging="360"/>
      </w:pPr>
      <w:rPr>
        <w:rFonts w:hint="default"/>
      </w:rPr>
    </w:lvl>
    <w:lvl w:ilvl="1">
      <w:start w:val="1"/>
      <w:numFmt w:val="decimal"/>
      <w:lvlText w:val="%1.%2."/>
      <w:lvlJc w:val="left"/>
      <w:pPr>
        <w:ind w:left="2497" w:hanging="360"/>
      </w:pPr>
      <w:rPr>
        <w:rFonts w:hint="default"/>
      </w:rPr>
    </w:lvl>
    <w:lvl w:ilvl="2">
      <w:start w:val="1"/>
      <w:numFmt w:val="decimal"/>
      <w:lvlText w:val="%1.%2.%3."/>
      <w:lvlJc w:val="left"/>
      <w:pPr>
        <w:ind w:left="4994"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num w:numId="1">
    <w:abstractNumId w:val="7"/>
  </w:num>
  <w:num w:numId="2">
    <w:abstractNumId w:val="0"/>
  </w:num>
  <w:num w:numId="3">
    <w:abstractNumId w:val="3"/>
  </w:num>
  <w:num w:numId="4">
    <w:abstractNumId w:val="4"/>
  </w:num>
  <w:num w:numId="5">
    <w:abstractNumId w:val="8"/>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0531"/>
    <w:rsid w:val="000174E2"/>
    <w:rsid w:val="000364D5"/>
    <w:rsid w:val="00071F1E"/>
    <w:rsid w:val="00086151"/>
    <w:rsid w:val="00160179"/>
    <w:rsid w:val="00180D30"/>
    <w:rsid w:val="001C0BF6"/>
    <w:rsid w:val="002567F3"/>
    <w:rsid w:val="00291B8D"/>
    <w:rsid w:val="002A7454"/>
    <w:rsid w:val="002B1F41"/>
    <w:rsid w:val="002B3DB2"/>
    <w:rsid w:val="00305317"/>
    <w:rsid w:val="003159F6"/>
    <w:rsid w:val="00324D26"/>
    <w:rsid w:val="00352688"/>
    <w:rsid w:val="00396D42"/>
    <w:rsid w:val="003A3F6D"/>
    <w:rsid w:val="003F4975"/>
    <w:rsid w:val="004032A1"/>
    <w:rsid w:val="00443013"/>
    <w:rsid w:val="004C71B7"/>
    <w:rsid w:val="005B46E7"/>
    <w:rsid w:val="005C693C"/>
    <w:rsid w:val="005E22B0"/>
    <w:rsid w:val="005F595F"/>
    <w:rsid w:val="00600712"/>
    <w:rsid w:val="00614D7A"/>
    <w:rsid w:val="00630CEE"/>
    <w:rsid w:val="00651A2C"/>
    <w:rsid w:val="0065298F"/>
    <w:rsid w:val="00670531"/>
    <w:rsid w:val="006A5892"/>
    <w:rsid w:val="006C55D5"/>
    <w:rsid w:val="006D6FAC"/>
    <w:rsid w:val="006E6B3A"/>
    <w:rsid w:val="00715DB7"/>
    <w:rsid w:val="007271CE"/>
    <w:rsid w:val="00734528"/>
    <w:rsid w:val="00747C7F"/>
    <w:rsid w:val="007A284B"/>
    <w:rsid w:val="007B0084"/>
    <w:rsid w:val="007B7532"/>
    <w:rsid w:val="007E2928"/>
    <w:rsid w:val="00805583"/>
    <w:rsid w:val="0081665F"/>
    <w:rsid w:val="00816BAF"/>
    <w:rsid w:val="008779F8"/>
    <w:rsid w:val="008B7111"/>
    <w:rsid w:val="008D0968"/>
    <w:rsid w:val="008F38D3"/>
    <w:rsid w:val="009256A6"/>
    <w:rsid w:val="009C0995"/>
    <w:rsid w:val="009C6878"/>
    <w:rsid w:val="00A84A1D"/>
    <w:rsid w:val="00A86298"/>
    <w:rsid w:val="00AB2624"/>
    <w:rsid w:val="00B417FA"/>
    <w:rsid w:val="00B43742"/>
    <w:rsid w:val="00B76D1C"/>
    <w:rsid w:val="00BD2B40"/>
    <w:rsid w:val="00BD4657"/>
    <w:rsid w:val="00C13C1A"/>
    <w:rsid w:val="00C2164E"/>
    <w:rsid w:val="00C42894"/>
    <w:rsid w:val="00C441CD"/>
    <w:rsid w:val="00C6080B"/>
    <w:rsid w:val="00C90A18"/>
    <w:rsid w:val="00CB1B85"/>
    <w:rsid w:val="00CE60ED"/>
    <w:rsid w:val="00CF5DC4"/>
    <w:rsid w:val="00D0742D"/>
    <w:rsid w:val="00D566D2"/>
    <w:rsid w:val="00DB0B81"/>
    <w:rsid w:val="00DF2CA6"/>
    <w:rsid w:val="00E5152C"/>
    <w:rsid w:val="00E6498F"/>
    <w:rsid w:val="00E66E5B"/>
    <w:rsid w:val="00E83A46"/>
    <w:rsid w:val="00EE5382"/>
    <w:rsid w:val="00F6470F"/>
    <w:rsid w:val="00FE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31"/>
    <w:rPr>
      <w:rFonts w:ascii="Calibri" w:eastAsia="Calibri" w:hAnsi="Calibri" w:cs="Times New Roman"/>
    </w:rPr>
  </w:style>
  <w:style w:type="paragraph" w:styleId="1">
    <w:name w:val="heading 1"/>
    <w:basedOn w:val="a"/>
    <w:next w:val="a"/>
    <w:link w:val="10"/>
    <w:qFormat/>
    <w:rsid w:val="006A5892"/>
    <w:pPr>
      <w:keepNext/>
      <w:spacing w:after="0" w:line="240" w:lineRule="auto"/>
      <w:jc w:val="center"/>
      <w:outlineLvl w:val="0"/>
    </w:pPr>
    <w:rPr>
      <w:rFonts w:ascii="Times New Roman" w:eastAsia="Times New Roman" w:hAnsi="Times New Roman"/>
      <w:b/>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70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unhideWhenUsed/>
    <w:rsid w:val="00670531"/>
    <w:pPr>
      <w:tabs>
        <w:tab w:val="center" w:pos="4677"/>
        <w:tab w:val="right" w:pos="9355"/>
      </w:tabs>
    </w:pPr>
  </w:style>
  <w:style w:type="character" w:customStyle="1" w:styleId="a4">
    <w:name w:val="Нижний колонтитул Знак"/>
    <w:basedOn w:val="a0"/>
    <w:link w:val="a3"/>
    <w:uiPriority w:val="99"/>
    <w:rsid w:val="00670531"/>
    <w:rPr>
      <w:rFonts w:ascii="Calibri" w:eastAsia="Calibri" w:hAnsi="Calibri" w:cs="Times New Roman"/>
    </w:rPr>
  </w:style>
  <w:style w:type="character" w:styleId="a5">
    <w:name w:val="Hyperlink"/>
    <w:uiPriority w:val="99"/>
    <w:rsid w:val="00670531"/>
    <w:rPr>
      <w:rFonts w:cs="Times New Roman"/>
      <w:color w:val="0000FF"/>
      <w:u w:val="single"/>
    </w:rPr>
  </w:style>
  <w:style w:type="paragraph" w:styleId="a6">
    <w:name w:val="Normal (Web)"/>
    <w:basedOn w:val="a"/>
    <w:uiPriority w:val="99"/>
    <w:unhideWhenUsed/>
    <w:rsid w:val="0067053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link w:val="a8"/>
    <w:uiPriority w:val="99"/>
    <w:semiHidden/>
    <w:unhideWhenUsed/>
    <w:rsid w:val="00670531"/>
    <w:pPr>
      <w:spacing w:after="120"/>
      <w:ind w:left="283"/>
    </w:pPr>
  </w:style>
  <w:style w:type="character" w:customStyle="1" w:styleId="a8">
    <w:name w:val="Основной текст с отступом Знак"/>
    <w:basedOn w:val="a0"/>
    <w:link w:val="a7"/>
    <w:uiPriority w:val="99"/>
    <w:semiHidden/>
    <w:rsid w:val="00670531"/>
    <w:rPr>
      <w:rFonts w:ascii="Calibri" w:eastAsia="Calibri" w:hAnsi="Calibri" w:cs="Times New Roman"/>
    </w:rPr>
  </w:style>
  <w:style w:type="paragraph" w:styleId="3">
    <w:name w:val="Body Text Indent 3"/>
    <w:basedOn w:val="a"/>
    <w:link w:val="30"/>
    <w:uiPriority w:val="99"/>
    <w:semiHidden/>
    <w:unhideWhenUsed/>
    <w:rsid w:val="00670531"/>
    <w:pPr>
      <w:spacing w:after="120"/>
      <w:ind w:left="283"/>
    </w:pPr>
    <w:rPr>
      <w:sz w:val="16"/>
      <w:szCs w:val="16"/>
    </w:rPr>
  </w:style>
  <w:style w:type="character" w:customStyle="1" w:styleId="30">
    <w:name w:val="Основной текст с отступом 3 Знак"/>
    <w:basedOn w:val="a0"/>
    <w:link w:val="3"/>
    <w:uiPriority w:val="99"/>
    <w:semiHidden/>
    <w:rsid w:val="00670531"/>
    <w:rPr>
      <w:rFonts w:ascii="Calibri" w:eastAsia="Calibri" w:hAnsi="Calibri" w:cs="Times New Roman"/>
      <w:sz w:val="16"/>
      <w:szCs w:val="16"/>
    </w:rPr>
  </w:style>
  <w:style w:type="paragraph" w:styleId="a9">
    <w:name w:val="Balloon Text"/>
    <w:basedOn w:val="a"/>
    <w:link w:val="aa"/>
    <w:uiPriority w:val="99"/>
    <w:semiHidden/>
    <w:unhideWhenUsed/>
    <w:rsid w:val="00A8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6298"/>
    <w:rPr>
      <w:rFonts w:ascii="Tahoma" w:eastAsia="Calibri" w:hAnsi="Tahoma" w:cs="Tahoma"/>
      <w:sz w:val="16"/>
      <w:szCs w:val="16"/>
    </w:rPr>
  </w:style>
  <w:style w:type="paragraph" w:styleId="ab">
    <w:name w:val="header"/>
    <w:basedOn w:val="a"/>
    <w:link w:val="ac"/>
    <w:uiPriority w:val="99"/>
    <w:semiHidden/>
    <w:unhideWhenUsed/>
    <w:rsid w:val="00630CE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30CEE"/>
    <w:rPr>
      <w:rFonts w:ascii="Calibri" w:eastAsia="Calibri" w:hAnsi="Calibri" w:cs="Times New Roman"/>
    </w:rPr>
  </w:style>
  <w:style w:type="character" w:customStyle="1" w:styleId="10">
    <w:name w:val="Заголовок 1 Знак"/>
    <w:basedOn w:val="a0"/>
    <w:link w:val="1"/>
    <w:rsid w:val="006A5892"/>
    <w:rPr>
      <w:rFonts w:ascii="Times New Roman" w:eastAsia="Times New Roman" w:hAnsi="Times New Roman" w:cs="Times New Roman"/>
      <w:b/>
      <w:sz w:val="32"/>
      <w:szCs w:val="28"/>
      <w:lang w:eastAsia="ru-RU"/>
    </w:rPr>
  </w:style>
  <w:style w:type="table" w:styleId="ad">
    <w:name w:val="Table Grid"/>
    <w:basedOn w:val="a1"/>
    <w:uiPriority w:val="59"/>
    <w:rsid w:val="00DB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B0B81"/>
    <w:pPr>
      <w:ind w:left="720"/>
      <w:contextualSpacing/>
    </w:pPr>
  </w:style>
  <w:style w:type="character" w:styleId="af">
    <w:name w:val="Strong"/>
    <w:basedOn w:val="a0"/>
    <w:uiPriority w:val="22"/>
    <w:qFormat/>
    <w:rsid w:val="00651A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flashplaye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prko@nprko.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9DA31F1066A7FC51992251BFBD7759656BA7FA4F8B199E184B9E13BZ9M0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DA31F1066A7FC51992251BFBD7759656BA7FA4F8B199E184B9E13BZ9M0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2013-11-12T07:21:00Z</cp:lastPrinted>
  <dcterms:created xsi:type="dcterms:W3CDTF">2013-11-08T12:12:00Z</dcterms:created>
  <dcterms:modified xsi:type="dcterms:W3CDTF">2014-11-25T09:07:00Z</dcterms:modified>
</cp:coreProperties>
</file>